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DF6C9" w14:textId="35C3A870" w:rsidR="003709E1" w:rsidRPr="00055ADE" w:rsidRDefault="004C02F4" w:rsidP="00055ADE">
      <w:pPr>
        <w:rPr>
          <w:b/>
        </w:rPr>
      </w:pPr>
      <w:r>
        <w:t xml:space="preserve">     </w:t>
      </w:r>
      <w:r w:rsidRPr="004C02F4">
        <w:rPr>
          <w:b/>
        </w:rPr>
        <w:t xml:space="preserve">       Trinity: </w:t>
      </w:r>
      <w:r w:rsidR="00EC1534" w:rsidRPr="004C02F4">
        <w:rPr>
          <w:b/>
        </w:rPr>
        <w:t xml:space="preserve">Holy Spirit </w:t>
      </w:r>
      <w:r w:rsidR="0069697A">
        <w:rPr>
          <w:b/>
        </w:rPr>
        <w:t>3</w:t>
      </w:r>
      <w:r w:rsidRPr="004C02F4">
        <w:rPr>
          <w:b/>
        </w:rPr>
        <w:t xml:space="preserve">                                Joshua Brunette                      </w:t>
      </w:r>
      <w:r w:rsidR="006837BF">
        <w:rPr>
          <w:b/>
        </w:rPr>
        <w:t>Ponca City Assembly</w:t>
      </w:r>
      <w:r w:rsidR="007F0033">
        <w:rPr>
          <w:b/>
        </w:rPr>
        <w:t xml:space="preserve"> </w:t>
      </w:r>
      <w:r w:rsidRPr="004C02F4">
        <w:rPr>
          <w:b/>
        </w:rPr>
        <w:t xml:space="preserve">                      </w:t>
      </w:r>
      <w:r w:rsidR="00B007AB">
        <w:rPr>
          <w:b/>
        </w:rPr>
        <w:t xml:space="preserve">9 / </w:t>
      </w:r>
      <w:r w:rsidRPr="004C02F4">
        <w:rPr>
          <w:b/>
        </w:rPr>
        <w:t>20</w:t>
      </w:r>
      <w:r w:rsidR="007F0033">
        <w:rPr>
          <w:b/>
        </w:rPr>
        <w:t>2</w:t>
      </w:r>
      <w:r w:rsidR="00B007AB">
        <w:rPr>
          <w:b/>
        </w:rPr>
        <w:t>6</w:t>
      </w:r>
      <w:r w:rsidR="00055ADE">
        <w:rPr>
          <w:b/>
        </w:rPr>
        <w:tab/>
        <w:t xml:space="preserve">                  </w:t>
      </w:r>
      <w:r w:rsidRPr="004C02F4">
        <w:rPr>
          <w:b/>
        </w:rPr>
        <w:t>Key Verses:</w:t>
      </w:r>
      <w:r>
        <w:t xml:space="preserve"> </w:t>
      </w:r>
      <w:r>
        <w:tab/>
      </w:r>
      <w:r>
        <w:tab/>
      </w:r>
      <w:r>
        <w:tab/>
      </w:r>
      <w:r>
        <w:tab/>
      </w:r>
      <w:r>
        <w:tab/>
      </w:r>
      <w:r>
        <w:tab/>
      </w:r>
      <w:r>
        <w:tab/>
      </w:r>
      <w:r>
        <w:tab/>
      </w:r>
      <w:r>
        <w:tab/>
      </w:r>
      <w:r>
        <w:tab/>
      </w:r>
      <w:r>
        <w:tab/>
      </w:r>
      <w:r>
        <w:tab/>
      </w:r>
      <w:r>
        <w:tab/>
        <w:t xml:space="preserve">                           </w:t>
      </w:r>
      <w:r w:rsidRPr="004C02F4">
        <w:rPr>
          <w:b/>
        </w:rPr>
        <w:t>1</w:t>
      </w:r>
      <w:r w:rsidRPr="004C02F4">
        <w:rPr>
          <w:b/>
          <w:vertAlign w:val="superscript"/>
        </w:rPr>
        <w:t>st</w:t>
      </w:r>
      <w:r w:rsidRPr="004C02F4">
        <w:rPr>
          <w:b/>
        </w:rPr>
        <w:t xml:space="preserve"> Corinthians </w:t>
      </w:r>
      <w:r w:rsidR="00650B5E">
        <w:rPr>
          <w:b/>
        </w:rPr>
        <w:t>12</w:t>
      </w:r>
      <w:r w:rsidRPr="004C02F4">
        <w:rPr>
          <w:b/>
        </w:rPr>
        <w:t xml:space="preserve">:4-11 </w:t>
      </w:r>
      <w:r w:rsidR="007F0033">
        <w:rPr>
          <w:b/>
        </w:rPr>
        <w:t>NASB</w:t>
      </w:r>
      <w:r w:rsidR="007F0033">
        <w:t xml:space="preserve"> Read from Bible</w:t>
      </w:r>
      <w:r w:rsidR="007F0033">
        <w:tab/>
      </w:r>
      <w:r w:rsidR="00650B5E" w:rsidRPr="00650B5E">
        <w:rPr>
          <w:rFonts w:cstheme="minorHAnsi"/>
          <w:b/>
          <w:color w:val="001320"/>
          <w:shd w:val="clear" w:color="auto" w:fill="FDFEFF"/>
        </w:rPr>
        <w:t>Romans 12:3-8</w:t>
      </w:r>
      <w:r w:rsidR="007F0033">
        <w:rPr>
          <w:rFonts w:cstheme="minorHAnsi"/>
          <w:b/>
          <w:color w:val="001320"/>
          <w:shd w:val="clear" w:color="auto" w:fill="FDFEFF"/>
        </w:rPr>
        <w:t xml:space="preserve"> NASB</w:t>
      </w:r>
      <w:r w:rsidR="007F0033">
        <w:t xml:space="preserve">  Read from Bible                                </w:t>
      </w:r>
      <w:r w:rsidR="006E5D71">
        <w:rPr>
          <w:rFonts w:cstheme="minorHAnsi"/>
          <w:color w:val="001320"/>
        </w:rPr>
        <w:tab/>
      </w:r>
      <w:r w:rsidR="006E5D71">
        <w:rPr>
          <w:rFonts w:cstheme="minorHAnsi"/>
          <w:color w:val="001320"/>
        </w:rPr>
        <w:tab/>
      </w:r>
      <w:r w:rsidR="00526769">
        <w:rPr>
          <w:rFonts w:cstheme="minorHAnsi"/>
          <w:color w:val="001320"/>
        </w:rPr>
        <w:t xml:space="preserve">           </w:t>
      </w:r>
      <w:r w:rsidR="006E5D71">
        <w:rPr>
          <w:rFonts w:cstheme="minorHAnsi"/>
          <w:color w:val="001320"/>
        </w:rPr>
        <w:t xml:space="preserve"> </w:t>
      </w:r>
      <w:r w:rsidR="00650B5E" w:rsidRPr="00650B5E">
        <w:rPr>
          <w:rFonts w:cstheme="minorHAnsi"/>
          <w:b/>
          <w:color w:val="001320"/>
        </w:rPr>
        <w:t xml:space="preserve">Opening: </w:t>
      </w:r>
      <w:r w:rsidR="00650B5E">
        <w:rPr>
          <w:rFonts w:cstheme="minorHAnsi"/>
          <w:color w:val="001320"/>
        </w:rPr>
        <w:t xml:space="preserve">Scripture refers to the body of Christ in very specific terms as a body that moves, breathes and performs the work of Christ on the earth. The gifts of God </w:t>
      </w:r>
      <w:r w:rsidR="00BA7E91">
        <w:rPr>
          <w:rFonts w:cstheme="minorHAnsi"/>
          <w:color w:val="001320"/>
        </w:rPr>
        <w:t xml:space="preserve">are </w:t>
      </w:r>
      <w:r w:rsidR="00650B5E">
        <w:rPr>
          <w:rFonts w:cstheme="minorHAnsi"/>
          <w:color w:val="001320"/>
        </w:rPr>
        <w:t xml:space="preserve">poured out upon the body of Christ and ensure that the church </w:t>
      </w:r>
      <w:r w:rsidR="00F66CFC">
        <w:rPr>
          <w:rFonts w:cstheme="minorHAnsi"/>
          <w:color w:val="001320"/>
        </w:rPr>
        <w:t>can</w:t>
      </w:r>
      <w:r w:rsidR="00650B5E">
        <w:rPr>
          <w:rFonts w:cstheme="minorHAnsi"/>
          <w:color w:val="001320"/>
        </w:rPr>
        <w:t xml:space="preserve"> fully demonstrate the love of God to the world it lives in. Understanding the gifts of the Spirit ensures that we can recognize when they are operating </w:t>
      </w:r>
      <w:r w:rsidR="00526769">
        <w:rPr>
          <w:rFonts w:cstheme="minorHAnsi"/>
          <w:color w:val="001320"/>
        </w:rPr>
        <w:t xml:space="preserve">and will </w:t>
      </w:r>
      <w:r w:rsidR="00650B5E">
        <w:rPr>
          <w:rFonts w:cstheme="minorHAnsi"/>
          <w:color w:val="001320"/>
        </w:rPr>
        <w:t xml:space="preserve">allow us to identify the gifts God has given to us. We are responsibly to offer our bodies to the Lord in service to the gospel. </w:t>
      </w:r>
      <w:r w:rsidR="00F66CFC">
        <w:rPr>
          <w:rFonts w:cstheme="minorHAnsi"/>
          <w:color w:val="001320"/>
        </w:rPr>
        <w:t>Let us discover how truly gifted the Holy Spirit has made</w:t>
      </w:r>
      <w:r w:rsidR="00526769">
        <w:rPr>
          <w:rFonts w:cstheme="minorHAnsi"/>
          <w:color w:val="001320"/>
        </w:rPr>
        <w:t xml:space="preserve"> each of</w:t>
      </w:r>
      <w:r w:rsidR="00F66CFC">
        <w:rPr>
          <w:rFonts w:cstheme="minorHAnsi"/>
          <w:color w:val="001320"/>
        </w:rPr>
        <w:t xml:space="preserve"> us.</w:t>
      </w:r>
      <w:r w:rsidR="00055ADE">
        <w:rPr>
          <w:b/>
        </w:rPr>
        <w:t xml:space="preserve"> </w:t>
      </w:r>
      <w:r w:rsidR="00B007AB">
        <w:rPr>
          <w:b/>
        </w:rPr>
        <w:t xml:space="preserve">                                                                                 </w:t>
      </w:r>
      <w:r w:rsidR="003709E1" w:rsidRPr="003709E1">
        <w:rPr>
          <w:rFonts w:cstheme="minorHAnsi"/>
          <w:b/>
          <w:color w:val="001320"/>
          <w:shd w:val="clear" w:color="auto" w:fill="FDFEFF"/>
        </w:rPr>
        <w:t>Key Point: Desire Spiritual Gifts</w:t>
      </w:r>
      <w:r w:rsidR="003709E1">
        <w:rPr>
          <w:rFonts w:cstheme="minorHAnsi"/>
          <w:b/>
          <w:color w:val="001320"/>
          <w:shd w:val="clear" w:color="auto" w:fill="FDFEFF"/>
        </w:rPr>
        <w:t xml:space="preserve"> 1</w:t>
      </w:r>
      <w:r w:rsidR="003709E1" w:rsidRPr="003709E1">
        <w:rPr>
          <w:rFonts w:cstheme="minorHAnsi"/>
          <w:b/>
          <w:color w:val="001320"/>
          <w:shd w:val="clear" w:color="auto" w:fill="FDFEFF"/>
          <w:vertAlign w:val="superscript"/>
        </w:rPr>
        <w:t>st</w:t>
      </w:r>
      <w:r w:rsidR="003709E1">
        <w:rPr>
          <w:rFonts w:cstheme="minorHAnsi"/>
          <w:b/>
          <w:color w:val="001320"/>
          <w:shd w:val="clear" w:color="auto" w:fill="FDFEFF"/>
        </w:rPr>
        <w:t xml:space="preserve"> Corinthians 14:1 </w:t>
      </w:r>
      <w:r w:rsidR="003709E1" w:rsidRPr="00526769">
        <w:t xml:space="preserve">Let love be your highest goal! </w:t>
      </w:r>
      <w:r w:rsidR="003709E1" w:rsidRPr="00526769">
        <w:rPr>
          <w:b/>
          <w:bCs/>
          <w:u w:val="single"/>
        </w:rPr>
        <w:t>But you should also desire the special abilities the Spirit gives</w:t>
      </w:r>
      <w:r w:rsidR="003709E1" w:rsidRPr="00526769">
        <w:t xml:space="preserve">--especially the ability to </w:t>
      </w:r>
      <w:r w:rsidR="003709E1" w:rsidRPr="00B007AB">
        <w:rPr>
          <w:b/>
          <w:bCs/>
          <w:u w:val="single"/>
        </w:rPr>
        <w:t>prophesy.</w:t>
      </w:r>
    </w:p>
    <w:p w14:paraId="74572AC2" w14:textId="2771F773" w:rsidR="004C02F4" w:rsidRPr="00650B5E" w:rsidRDefault="00650B5E" w:rsidP="003709E1">
      <w:pPr>
        <w:pStyle w:val="ListParagraph"/>
        <w:numPr>
          <w:ilvl w:val="0"/>
          <w:numId w:val="2"/>
        </w:numPr>
        <w:ind w:left="270" w:hanging="270"/>
        <w:rPr>
          <w:b/>
        </w:rPr>
      </w:pPr>
      <w:r w:rsidRPr="00650B5E">
        <w:rPr>
          <w:b/>
        </w:rPr>
        <w:t>There are different types of gifts</w:t>
      </w:r>
    </w:p>
    <w:p w14:paraId="3D13D783" w14:textId="77777777" w:rsidR="00C361D4" w:rsidRPr="00C361D4" w:rsidRDefault="004C02F4" w:rsidP="00C361D4">
      <w:pPr>
        <w:pStyle w:val="ListParagraph"/>
        <w:numPr>
          <w:ilvl w:val="0"/>
          <w:numId w:val="3"/>
        </w:numPr>
        <w:ind w:left="630"/>
        <w:rPr>
          <w:rFonts w:eastAsia="Times New Roman" w:cstheme="minorHAnsi"/>
        </w:rPr>
      </w:pPr>
      <w:r w:rsidRPr="00650B5E">
        <w:rPr>
          <w:rFonts w:cstheme="minorHAnsi"/>
          <w:b/>
        </w:rPr>
        <w:t>Motivational Gifts</w:t>
      </w:r>
      <w:r w:rsidR="00650B5E" w:rsidRPr="00650B5E">
        <w:rPr>
          <w:rFonts w:cstheme="minorHAnsi"/>
          <w:b/>
        </w:rPr>
        <w:t>:</w:t>
      </w:r>
      <w:r w:rsidR="00650B5E" w:rsidRPr="00650B5E">
        <w:rPr>
          <w:rFonts w:cstheme="minorHAnsi"/>
        </w:rPr>
        <w:t xml:space="preserve"> </w:t>
      </w:r>
      <w:r w:rsidR="00650B5E" w:rsidRPr="00650B5E">
        <w:rPr>
          <w:rFonts w:eastAsia="Times New Roman" w:cstheme="minorHAnsi"/>
          <w:i/>
          <w:iCs/>
          <w:color w:val="000000"/>
          <w:bdr w:val="none" w:sz="0" w:space="0" w:color="auto" w:frame="1"/>
          <w:shd w:val="clear" w:color="auto" w:fill="FFFFFF"/>
        </w:rPr>
        <w:t xml:space="preserve">Diversities of gifts </w:t>
      </w:r>
      <w:r w:rsidR="00650B5E" w:rsidRPr="00650B5E">
        <w:rPr>
          <w:rFonts w:eastAsia="Times New Roman" w:cstheme="minorHAnsi"/>
          <w:color w:val="000000"/>
          <w:shd w:val="clear" w:color="auto" w:fill="FFFFFF"/>
        </w:rPr>
        <w:t>(I Corinthians 12:4).</w:t>
      </w:r>
      <w:r w:rsidR="00650B5E" w:rsidRPr="00650B5E">
        <w:rPr>
          <w:rFonts w:eastAsia="Times New Roman" w:cstheme="minorHAnsi"/>
        </w:rPr>
        <w:t xml:space="preserve"> </w:t>
      </w:r>
      <w:r w:rsidR="00650B5E" w:rsidRPr="00650B5E">
        <w:rPr>
          <w:rFonts w:eastAsia="Times New Roman" w:cstheme="minorHAnsi"/>
          <w:color w:val="000000"/>
        </w:rPr>
        <w:t>How God works in a believer to shape his perspective on life and motivate his words and actions. (7 Gifts)</w:t>
      </w:r>
      <w:r w:rsidR="001B315E">
        <w:rPr>
          <w:rFonts w:eastAsia="Times New Roman" w:cstheme="minorHAnsi"/>
          <w:color w:val="000000"/>
        </w:rPr>
        <w:t xml:space="preserve"> ** Every believer has a gift given by God.</w:t>
      </w:r>
    </w:p>
    <w:p w14:paraId="4FB1E290" w14:textId="57C91FF7" w:rsidR="00C361D4" w:rsidRPr="00B036DD" w:rsidRDefault="00650B5E" w:rsidP="00C361D4">
      <w:pPr>
        <w:pStyle w:val="ListParagraph"/>
        <w:numPr>
          <w:ilvl w:val="0"/>
          <w:numId w:val="4"/>
        </w:numPr>
        <w:ind w:hanging="360"/>
        <w:rPr>
          <w:rFonts w:eastAsia="Times New Roman" w:cstheme="minorHAnsi"/>
        </w:rPr>
      </w:pPr>
      <w:hyperlink r:id="rId5" w:history="1">
        <w:r w:rsidRPr="00C361D4">
          <w:rPr>
            <w:rStyle w:val="Hyperlink"/>
            <w:b/>
            <w:color w:val="000000" w:themeColor="text1"/>
          </w:rPr>
          <w:t>Prophecy</w:t>
        </w:r>
      </w:hyperlink>
      <w:r w:rsidRPr="00C361D4">
        <w:rPr>
          <w:b/>
          <w:color w:val="000000" w:themeColor="text1"/>
        </w:rPr>
        <w:t xml:space="preserve">: </w:t>
      </w:r>
      <w:r w:rsidR="00C361D4" w:rsidRPr="00C361D4">
        <w:rPr>
          <w:rFonts w:ascii="Calibri" w:hAnsi="Calibri" w:cs="Calibri"/>
          <w:color w:val="000000"/>
        </w:rPr>
        <w:t xml:space="preserve">Reveals </w:t>
      </w:r>
      <w:r w:rsidR="005C4F43">
        <w:rPr>
          <w:rFonts w:ascii="Calibri" w:hAnsi="Calibri" w:cs="Calibri"/>
          <w:color w:val="000000"/>
        </w:rPr>
        <w:t xml:space="preserve">Gods now </w:t>
      </w:r>
      <w:r w:rsidR="00312A87">
        <w:rPr>
          <w:rFonts w:ascii="Calibri" w:hAnsi="Calibri" w:cs="Calibri"/>
          <w:color w:val="000000"/>
        </w:rPr>
        <w:t>word</w:t>
      </w:r>
      <w:r w:rsidR="00C361D4" w:rsidRPr="00C361D4">
        <w:rPr>
          <w:rFonts w:ascii="Calibri" w:hAnsi="Calibri" w:cs="Calibri"/>
          <w:color w:val="000000"/>
        </w:rPr>
        <w:t xml:space="preserve"> by </w:t>
      </w:r>
      <w:r w:rsidR="00BB10BE">
        <w:rPr>
          <w:rFonts w:ascii="Calibri" w:hAnsi="Calibri" w:cs="Calibri"/>
          <w:color w:val="000000"/>
        </w:rPr>
        <w:t>the power of the Spirit</w:t>
      </w:r>
      <w:r w:rsidR="00C361D4" w:rsidRPr="00C361D4">
        <w:rPr>
          <w:rFonts w:ascii="Calibri" w:hAnsi="Calibri" w:cs="Calibri"/>
          <w:color w:val="000000"/>
        </w:rPr>
        <w:t>,</w:t>
      </w:r>
      <w:r w:rsidR="00BA7E91">
        <w:rPr>
          <w:rFonts w:ascii="Calibri" w:hAnsi="Calibri" w:cs="Calibri"/>
          <w:color w:val="000000"/>
        </w:rPr>
        <w:t xml:space="preserve"> God’s will in circumstances</w:t>
      </w:r>
      <w:r w:rsidR="00312A87">
        <w:rPr>
          <w:rFonts w:ascii="Calibri" w:hAnsi="Calibri" w:cs="Calibri"/>
          <w:color w:val="000000"/>
        </w:rPr>
        <w:t xml:space="preserve"> to</w:t>
      </w:r>
      <w:r w:rsidR="00BB10BE">
        <w:rPr>
          <w:rFonts w:ascii="Calibri" w:hAnsi="Calibri" w:cs="Calibri"/>
          <w:color w:val="000000"/>
        </w:rPr>
        <w:t xml:space="preserve"> bring encouragement to the body</w:t>
      </w:r>
      <w:r w:rsidR="00C361D4" w:rsidRPr="00C361D4">
        <w:rPr>
          <w:rFonts w:ascii="Calibri" w:hAnsi="Calibri" w:cs="Calibri"/>
          <w:color w:val="000000"/>
        </w:rPr>
        <w:t xml:space="preserve"> so that fellowship with God can be </w:t>
      </w:r>
      <w:r w:rsidR="009110C1">
        <w:rPr>
          <w:rFonts w:ascii="Calibri" w:hAnsi="Calibri" w:cs="Calibri"/>
          <w:color w:val="000000"/>
        </w:rPr>
        <w:t xml:space="preserve">increased or </w:t>
      </w:r>
      <w:r w:rsidR="00C361D4" w:rsidRPr="00C361D4">
        <w:rPr>
          <w:rFonts w:ascii="Calibri" w:hAnsi="Calibri" w:cs="Calibri"/>
          <w:color w:val="000000"/>
        </w:rPr>
        <w:t>restored. (This gift does not flow through a critical spirit but a merciful spirit)</w:t>
      </w:r>
    </w:p>
    <w:p w14:paraId="5FE06509" w14:textId="17A347CE" w:rsidR="00B036DD" w:rsidRPr="00B036DD" w:rsidRDefault="00B036DD" w:rsidP="00B036DD">
      <w:pPr>
        <w:pStyle w:val="ListParagraph"/>
        <w:numPr>
          <w:ilvl w:val="1"/>
          <w:numId w:val="4"/>
        </w:numPr>
        <w:rPr>
          <w:rFonts w:eastAsia="Times New Roman" w:cstheme="minorHAnsi"/>
        </w:rPr>
      </w:pPr>
      <w:r w:rsidRPr="00A0572A">
        <w:rPr>
          <w:rFonts w:ascii="Calibri" w:hAnsi="Calibri" w:cs="Calibri"/>
          <w:b/>
          <w:bCs/>
          <w:color w:val="000000"/>
        </w:rPr>
        <w:t>Conviction</w:t>
      </w:r>
      <w:r w:rsidR="00A0572A" w:rsidRPr="00A0572A">
        <w:rPr>
          <w:rFonts w:ascii="Calibri" w:hAnsi="Calibri" w:cs="Calibri"/>
          <w:b/>
          <w:bCs/>
          <w:color w:val="000000"/>
        </w:rPr>
        <w:t>:</w:t>
      </w:r>
      <w:r w:rsidR="00312A87">
        <w:rPr>
          <w:rFonts w:ascii="Calibri" w:hAnsi="Calibri" w:cs="Calibri"/>
          <w:color w:val="000000"/>
        </w:rPr>
        <w:t xml:space="preserve"> it may reveal a roadblock hindering the movement of God in a person, place or church.</w:t>
      </w:r>
    </w:p>
    <w:p w14:paraId="1347FDB4" w14:textId="05C09188" w:rsidR="00B036DD" w:rsidRPr="00B036DD" w:rsidRDefault="00B036DD" w:rsidP="00B036DD">
      <w:pPr>
        <w:pStyle w:val="ListParagraph"/>
        <w:numPr>
          <w:ilvl w:val="1"/>
          <w:numId w:val="4"/>
        </w:numPr>
        <w:rPr>
          <w:rFonts w:eastAsia="Times New Roman" w:cstheme="minorHAnsi"/>
        </w:rPr>
      </w:pPr>
      <w:r w:rsidRPr="00A0572A">
        <w:rPr>
          <w:rFonts w:ascii="Calibri" w:hAnsi="Calibri" w:cs="Calibri"/>
          <w:b/>
          <w:bCs/>
          <w:color w:val="000000"/>
        </w:rPr>
        <w:t>Comfort</w:t>
      </w:r>
      <w:r w:rsidR="00A0572A" w:rsidRPr="00A0572A">
        <w:rPr>
          <w:rFonts w:ascii="Calibri" w:hAnsi="Calibri" w:cs="Calibri"/>
          <w:b/>
          <w:bCs/>
          <w:color w:val="000000"/>
        </w:rPr>
        <w:t>:</w:t>
      </w:r>
      <w:r w:rsidR="00586F0B">
        <w:rPr>
          <w:rFonts w:ascii="Calibri" w:hAnsi="Calibri" w:cs="Calibri"/>
          <w:color w:val="000000"/>
        </w:rPr>
        <w:t xml:space="preserve"> God lifts burdens from people and helps those who </w:t>
      </w:r>
      <w:r w:rsidR="00AC6D05">
        <w:rPr>
          <w:rFonts w:ascii="Calibri" w:hAnsi="Calibri" w:cs="Calibri"/>
          <w:color w:val="000000"/>
        </w:rPr>
        <w:t>may</w:t>
      </w:r>
      <w:r w:rsidR="008B1D2D">
        <w:rPr>
          <w:rFonts w:ascii="Calibri" w:hAnsi="Calibri" w:cs="Calibri"/>
          <w:color w:val="000000"/>
        </w:rPr>
        <w:t xml:space="preserve"> be struggling to find hope, peace and </w:t>
      </w:r>
      <w:r w:rsidR="0015408E">
        <w:rPr>
          <w:rFonts w:ascii="Calibri" w:hAnsi="Calibri" w:cs="Calibri"/>
          <w:color w:val="000000"/>
        </w:rPr>
        <w:t>grace.</w:t>
      </w:r>
    </w:p>
    <w:p w14:paraId="3C5D51AA" w14:textId="3DE61F38" w:rsidR="00B036DD" w:rsidRPr="00AB4AAF" w:rsidRDefault="00B036DD" w:rsidP="00B036DD">
      <w:pPr>
        <w:pStyle w:val="ListParagraph"/>
        <w:numPr>
          <w:ilvl w:val="1"/>
          <w:numId w:val="4"/>
        </w:numPr>
        <w:rPr>
          <w:rFonts w:eastAsia="Times New Roman" w:cstheme="minorHAnsi"/>
        </w:rPr>
      </w:pPr>
      <w:r w:rsidRPr="00A0572A">
        <w:rPr>
          <w:rFonts w:ascii="Calibri" w:hAnsi="Calibri" w:cs="Calibri"/>
          <w:b/>
          <w:bCs/>
          <w:color w:val="000000"/>
        </w:rPr>
        <w:t>Edification</w:t>
      </w:r>
      <w:r w:rsidR="00A0572A" w:rsidRPr="00A0572A">
        <w:rPr>
          <w:rFonts w:ascii="Calibri" w:hAnsi="Calibri" w:cs="Calibri"/>
          <w:b/>
          <w:bCs/>
          <w:color w:val="000000"/>
        </w:rPr>
        <w:t>:</w:t>
      </w:r>
      <w:r w:rsidR="00A0572A">
        <w:rPr>
          <w:rFonts w:ascii="Calibri" w:hAnsi="Calibri" w:cs="Calibri"/>
          <w:color w:val="000000"/>
        </w:rPr>
        <w:t xml:space="preserve"> </w:t>
      </w:r>
      <w:r w:rsidR="00CF2A50">
        <w:rPr>
          <w:rFonts w:ascii="Calibri" w:hAnsi="Calibri" w:cs="Calibri"/>
          <w:color w:val="000000"/>
        </w:rPr>
        <w:t>Comes</w:t>
      </w:r>
      <w:r w:rsidR="0015408E">
        <w:rPr>
          <w:rFonts w:ascii="Calibri" w:hAnsi="Calibri" w:cs="Calibri"/>
          <w:color w:val="000000"/>
        </w:rPr>
        <w:t xml:space="preserve"> </w:t>
      </w:r>
      <w:r w:rsidR="000E79D9">
        <w:rPr>
          <w:rFonts w:ascii="Calibri" w:hAnsi="Calibri" w:cs="Calibri"/>
          <w:color w:val="000000"/>
        </w:rPr>
        <w:t xml:space="preserve">from the </w:t>
      </w:r>
      <w:r w:rsidR="00A0572A">
        <w:rPr>
          <w:rFonts w:ascii="Calibri" w:hAnsi="Calibri" w:cs="Calibri"/>
          <w:color w:val="000000"/>
        </w:rPr>
        <w:t>Greek</w:t>
      </w:r>
      <w:r w:rsidR="000E79D9">
        <w:rPr>
          <w:rFonts w:ascii="Calibri" w:hAnsi="Calibri" w:cs="Calibri"/>
          <w:color w:val="000000"/>
        </w:rPr>
        <w:t xml:space="preserve"> word meaning to build a house</w:t>
      </w:r>
      <w:r w:rsidR="00F65A8C">
        <w:rPr>
          <w:rFonts w:ascii="Calibri" w:hAnsi="Calibri" w:cs="Calibri"/>
          <w:color w:val="000000"/>
        </w:rPr>
        <w:t>, to build up the character of another.</w:t>
      </w:r>
    </w:p>
    <w:p w14:paraId="2B2E29C6" w14:textId="542360FB" w:rsidR="00AB4AAF" w:rsidRPr="00C361D4" w:rsidRDefault="00A0572A" w:rsidP="00B036DD">
      <w:pPr>
        <w:pStyle w:val="ListParagraph"/>
        <w:numPr>
          <w:ilvl w:val="1"/>
          <w:numId w:val="4"/>
        </w:numPr>
        <w:rPr>
          <w:rFonts w:eastAsia="Times New Roman" w:cstheme="minorHAnsi"/>
        </w:rPr>
      </w:pPr>
      <w:r w:rsidRPr="00A0572A">
        <w:rPr>
          <w:rFonts w:ascii="Calibri" w:hAnsi="Calibri" w:cs="Calibri"/>
          <w:b/>
          <w:bCs/>
          <w:color w:val="000000"/>
        </w:rPr>
        <w:t>Exhortation:</w:t>
      </w:r>
      <w:r w:rsidR="00CD7A0B">
        <w:rPr>
          <w:rFonts w:ascii="Calibri" w:hAnsi="Calibri" w:cs="Calibri"/>
          <w:color w:val="000000"/>
        </w:rPr>
        <w:t xml:space="preserve"> </w:t>
      </w:r>
      <w:r w:rsidR="00CF2A50">
        <w:rPr>
          <w:rFonts w:ascii="Calibri" w:hAnsi="Calibri" w:cs="Calibri"/>
          <w:color w:val="000000"/>
        </w:rPr>
        <w:t>Means</w:t>
      </w:r>
      <w:r w:rsidR="00CD7A0B">
        <w:rPr>
          <w:rFonts w:ascii="Calibri" w:hAnsi="Calibri" w:cs="Calibri"/>
          <w:color w:val="000000"/>
        </w:rPr>
        <w:t xml:space="preserve"> to “strongly”</w:t>
      </w:r>
      <w:r>
        <w:rPr>
          <w:rFonts w:ascii="Calibri" w:hAnsi="Calibri" w:cs="Calibri"/>
          <w:color w:val="000000"/>
        </w:rPr>
        <w:t>encourage and</w:t>
      </w:r>
      <w:r w:rsidR="00CD7A0B">
        <w:rPr>
          <w:rFonts w:ascii="Calibri" w:hAnsi="Calibri" w:cs="Calibri"/>
          <w:color w:val="000000"/>
        </w:rPr>
        <w:t xml:space="preserve"> urge someone </w:t>
      </w:r>
      <w:r>
        <w:rPr>
          <w:rFonts w:ascii="Calibri" w:hAnsi="Calibri" w:cs="Calibri"/>
          <w:color w:val="000000"/>
        </w:rPr>
        <w:t xml:space="preserve">to commit to action. </w:t>
      </w:r>
    </w:p>
    <w:p w14:paraId="30C62DE0" w14:textId="49788513" w:rsidR="003709E1" w:rsidRPr="00AB4AAF" w:rsidRDefault="00650B5E" w:rsidP="00AB4AAF">
      <w:pPr>
        <w:pStyle w:val="ListParagraph"/>
        <w:numPr>
          <w:ilvl w:val="0"/>
          <w:numId w:val="4"/>
        </w:numPr>
        <w:ind w:hanging="360"/>
        <w:rPr>
          <w:color w:val="000000" w:themeColor="text1"/>
        </w:rPr>
      </w:pPr>
      <w:hyperlink r:id="rId6" w:history="1">
        <w:r w:rsidRPr="00C361D4">
          <w:rPr>
            <w:rStyle w:val="Hyperlink"/>
            <w:b/>
            <w:color w:val="000000" w:themeColor="text1"/>
          </w:rPr>
          <w:t>Serving</w:t>
        </w:r>
      </w:hyperlink>
      <w:r w:rsidRPr="00C361D4">
        <w:rPr>
          <w:b/>
          <w:color w:val="000000" w:themeColor="text1"/>
        </w:rPr>
        <w:t>:</w:t>
      </w:r>
      <w:r w:rsidRPr="00C361D4">
        <w:rPr>
          <w:color w:val="000000" w:themeColor="text1"/>
        </w:rPr>
        <w:t xml:space="preserve"> Demonstrates love by meeting practical needs, usually th</w:t>
      </w:r>
      <w:r w:rsidRPr="00AB4AAF">
        <w:rPr>
          <w:color w:val="000000" w:themeColor="text1"/>
        </w:rPr>
        <w:t xml:space="preserve">rough tangible </w:t>
      </w:r>
      <w:r w:rsidR="00BA7E91" w:rsidRPr="00AB4AAF">
        <w:rPr>
          <w:color w:val="000000" w:themeColor="text1"/>
        </w:rPr>
        <w:t>work, labor.</w:t>
      </w:r>
    </w:p>
    <w:p w14:paraId="501C189C" w14:textId="3A73C69B" w:rsidR="003709E1" w:rsidRDefault="00650B5E" w:rsidP="003709E1">
      <w:pPr>
        <w:pStyle w:val="ListParagraph"/>
        <w:numPr>
          <w:ilvl w:val="0"/>
          <w:numId w:val="4"/>
        </w:numPr>
        <w:ind w:hanging="360"/>
        <w:rPr>
          <w:color w:val="000000" w:themeColor="text1"/>
        </w:rPr>
      </w:pPr>
      <w:hyperlink r:id="rId7" w:history="1">
        <w:r w:rsidRPr="003709E1">
          <w:rPr>
            <w:rStyle w:val="Hyperlink"/>
            <w:b/>
            <w:color w:val="000000" w:themeColor="text1"/>
          </w:rPr>
          <w:t>Teaching</w:t>
        </w:r>
      </w:hyperlink>
      <w:r w:rsidRPr="003709E1">
        <w:rPr>
          <w:b/>
          <w:color w:val="000000" w:themeColor="text1"/>
        </w:rPr>
        <w:t>:</w:t>
      </w:r>
      <w:r w:rsidRPr="003709E1">
        <w:rPr>
          <w:color w:val="000000" w:themeColor="text1"/>
        </w:rPr>
        <w:t xml:space="preserve"> Discovers and validates truth so that the Church maintains </w:t>
      </w:r>
      <w:r w:rsidR="00BA7E91" w:rsidRPr="003709E1">
        <w:rPr>
          <w:color w:val="000000" w:themeColor="text1"/>
        </w:rPr>
        <w:t>accuracy.</w:t>
      </w:r>
    </w:p>
    <w:p w14:paraId="416EBF91" w14:textId="4FB9BA74" w:rsidR="003709E1" w:rsidRDefault="00650B5E" w:rsidP="003709E1">
      <w:pPr>
        <w:pStyle w:val="ListParagraph"/>
        <w:numPr>
          <w:ilvl w:val="0"/>
          <w:numId w:val="4"/>
        </w:numPr>
        <w:ind w:hanging="360"/>
        <w:rPr>
          <w:color w:val="000000" w:themeColor="text1"/>
        </w:rPr>
      </w:pPr>
      <w:hyperlink r:id="rId8" w:history="1">
        <w:r w:rsidRPr="003709E1">
          <w:rPr>
            <w:rStyle w:val="Hyperlink"/>
            <w:b/>
            <w:color w:val="000000" w:themeColor="text1"/>
          </w:rPr>
          <w:t>Exhorting</w:t>
        </w:r>
      </w:hyperlink>
      <w:r w:rsidRPr="003709E1">
        <w:rPr>
          <w:b/>
          <w:color w:val="000000" w:themeColor="text1"/>
        </w:rPr>
        <w:t>:</w:t>
      </w:r>
      <w:r w:rsidRPr="003709E1">
        <w:rPr>
          <w:color w:val="000000" w:themeColor="text1"/>
        </w:rPr>
        <w:t xml:space="preserve"> Encourages Christians to grow spiritually by discipling, teaching, and counseling </w:t>
      </w:r>
      <w:r w:rsidR="00BA7E91" w:rsidRPr="003709E1">
        <w:rPr>
          <w:color w:val="000000" w:themeColor="text1"/>
        </w:rPr>
        <w:t>others.</w:t>
      </w:r>
    </w:p>
    <w:p w14:paraId="06087056" w14:textId="16C47543" w:rsidR="003709E1" w:rsidRDefault="00650B5E" w:rsidP="003709E1">
      <w:pPr>
        <w:pStyle w:val="ListParagraph"/>
        <w:numPr>
          <w:ilvl w:val="0"/>
          <w:numId w:val="4"/>
        </w:numPr>
        <w:ind w:hanging="360"/>
        <w:rPr>
          <w:color w:val="000000" w:themeColor="text1"/>
        </w:rPr>
      </w:pPr>
      <w:hyperlink r:id="rId9" w:history="1">
        <w:r w:rsidRPr="003709E1">
          <w:rPr>
            <w:rStyle w:val="Hyperlink"/>
            <w:b/>
            <w:color w:val="000000" w:themeColor="text1"/>
          </w:rPr>
          <w:t>Giving</w:t>
        </w:r>
      </w:hyperlink>
      <w:r w:rsidRPr="003709E1">
        <w:rPr>
          <w:b/>
          <w:color w:val="000000" w:themeColor="text1"/>
        </w:rPr>
        <w:t>:</w:t>
      </w:r>
      <w:r w:rsidRPr="003709E1">
        <w:rPr>
          <w:color w:val="000000" w:themeColor="text1"/>
        </w:rPr>
        <w:t xml:space="preserve"> Conserves</w:t>
      </w:r>
      <w:r w:rsidR="00BA7E91">
        <w:rPr>
          <w:color w:val="000000" w:themeColor="text1"/>
        </w:rPr>
        <w:t xml:space="preserve">, </w:t>
      </w:r>
      <w:r w:rsidR="0069697A">
        <w:rPr>
          <w:color w:val="000000" w:themeColor="text1"/>
        </w:rPr>
        <w:t>procures,</w:t>
      </w:r>
      <w:r w:rsidRPr="003709E1">
        <w:rPr>
          <w:color w:val="000000" w:themeColor="text1"/>
        </w:rPr>
        <w:t xml:space="preserve"> and shares resources </w:t>
      </w:r>
      <w:r w:rsidR="0069697A" w:rsidRPr="003709E1">
        <w:rPr>
          <w:color w:val="000000" w:themeColor="text1"/>
        </w:rPr>
        <w:t>to</w:t>
      </w:r>
      <w:r w:rsidRPr="003709E1">
        <w:rPr>
          <w:color w:val="000000" w:themeColor="text1"/>
        </w:rPr>
        <w:t xml:space="preserve"> meet </w:t>
      </w:r>
      <w:r w:rsidR="00BA7E91" w:rsidRPr="003709E1">
        <w:rPr>
          <w:color w:val="000000" w:themeColor="text1"/>
        </w:rPr>
        <w:t>needs</w:t>
      </w:r>
      <w:r w:rsidR="00BA7E91">
        <w:rPr>
          <w:color w:val="000000" w:themeColor="text1"/>
        </w:rPr>
        <w:t xml:space="preserve"> in the church and in ministry.</w:t>
      </w:r>
    </w:p>
    <w:p w14:paraId="0FEB0E3A" w14:textId="08D69971" w:rsidR="003709E1" w:rsidRDefault="00650B5E" w:rsidP="003709E1">
      <w:pPr>
        <w:pStyle w:val="ListParagraph"/>
        <w:numPr>
          <w:ilvl w:val="0"/>
          <w:numId w:val="4"/>
        </w:numPr>
        <w:ind w:hanging="360"/>
        <w:rPr>
          <w:color w:val="000000" w:themeColor="text1"/>
        </w:rPr>
      </w:pPr>
      <w:hyperlink r:id="rId10" w:history="1">
        <w:r w:rsidRPr="003709E1">
          <w:rPr>
            <w:rStyle w:val="Hyperlink"/>
            <w:b/>
            <w:color w:val="000000" w:themeColor="text1"/>
          </w:rPr>
          <w:t>Organizing</w:t>
        </w:r>
      </w:hyperlink>
      <w:r w:rsidRPr="003709E1">
        <w:rPr>
          <w:b/>
          <w:color w:val="000000" w:themeColor="text1"/>
        </w:rPr>
        <w:t>:</w:t>
      </w:r>
      <w:r w:rsidRPr="003709E1">
        <w:rPr>
          <w:color w:val="000000" w:themeColor="text1"/>
        </w:rPr>
        <w:t xml:space="preserve"> </w:t>
      </w:r>
      <w:r w:rsidR="0069697A">
        <w:rPr>
          <w:color w:val="000000" w:themeColor="text1"/>
        </w:rPr>
        <w:t>Manages</w:t>
      </w:r>
      <w:r w:rsidRPr="003709E1">
        <w:rPr>
          <w:color w:val="000000" w:themeColor="text1"/>
        </w:rPr>
        <w:t xml:space="preserve"> projects by recruiting workers, organizing tasks, or delegating </w:t>
      </w:r>
      <w:r w:rsidR="00BA7E91" w:rsidRPr="003709E1">
        <w:rPr>
          <w:color w:val="000000" w:themeColor="text1"/>
        </w:rPr>
        <w:t>responsibilities.</w:t>
      </w:r>
    </w:p>
    <w:p w14:paraId="42C51678" w14:textId="1D34A6BC" w:rsidR="00650B5E" w:rsidRPr="003709E1" w:rsidRDefault="00650B5E" w:rsidP="003709E1">
      <w:pPr>
        <w:pStyle w:val="ListParagraph"/>
        <w:numPr>
          <w:ilvl w:val="0"/>
          <w:numId w:val="4"/>
        </w:numPr>
        <w:ind w:hanging="360"/>
        <w:rPr>
          <w:color w:val="000000" w:themeColor="text1"/>
        </w:rPr>
      </w:pPr>
      <w:hyperlink r:id="rId11" w:history="1">
        <w:r w:rsidRPr="003709E1">
          <w:rPr>
            <w:rStyle w:val="Hyperlink"/>
            <w:b/>
            <w:color w:val="000000" w:themeColor="text1"/>
          </w:rPr>
          <w:t>Mercy</w:t>
        </w:r>
      </w:hyperlink>
      <w:r w:rsidRPr="003709E1">
        <w:rPr>
          <w:b/>
          <w:color w:val="000000" w:themeColor="text1"/>
        </w:rPr>
        <w:t>:</w:t>
      </w:r>
      <w:r w:rsidRPr="003709E1">
        <w:rPr>
          <w:color w:val="000000" w:themeColor="text1"/>
        </w:rPr>
        <w:t xml:space="preserve"> Demonstrates God’s love and compassion by responding to </w:t>
      </w:r>
      <w:r w:rsidR="00BA7E91" w:rsidRPr="003709E1">
        <w:rPr>
          <w:color w:val="000000" w:themeColor="text1"/>
        </w:rPr>
        <w:t>hurt.</w:t>
      </w:r>
    </w:p>
    <w:p w14:paraId="4B83C3DD" w14:textId="002CDBD8" w:rsidR="00650B5E" w:rsidRDefault="00650B5E" w:rsidP="003709E1">
      <w:pPr>
        <w:pStyle w:val="ListParagraph"/>
        <w:numPr>
          <w:ilvl w:val="0"/>
          <w:numId w:val="3"/>
        </w:numPr>
        <w:ind w:left="630"/>
        <w:rPr>
          <w:color w:val="000000" w:themeColor="text1"/>
        </w:rPr>
      </w:pPr>
      <w:r w:rsidRPr="00650B5E">
        <w:rPr>
          <w:b/>
          <w:color w:val="000000" w:themeColor="text1"/>
        </w:rPr>
        <w:t>Life Lesson:</w:t>
      </w:r>
      <w:r w:rsidRPr="00650B5E">
        <w:rPr>
          <w:color w:val="000000" w:themeColor="text1"/>
        </w:rPr>
        <w:t xml:space="preserve"> Each Member of the body of Christ is given </w:t>
      </w:r>
      <w:r w:rsidR="00BA7E91" w:rsidRPr="00BA7E91">
        <w:rPr>
          <w:b/>
          <w:bCs/>
          <w:color w:val="000000" w:themeColor="text1"/>
          <w:u w:val="single"/>
        </w:rPr>
        <w:t xml:space="preserve">at least </w:t>
      </w:r>
      <w:r w:rsidRPr="00BA7E91">
        <w:rPr>
          <w:b/>
          <w:bCs/>
          <w:color w:val="000000" w:themeColor="text1"/>
          <w:u w:val="single"/>
        </w:rPr>
        <w:t>one of these gifts at</w:t>
      </w:r>
      <w:r w:rsidR="00BA7E91" w:rsidRPr="00BA7E91">
        <w:rPr>
          <w:b/>
          <w:bCs/>
          <w:color w:val="000000" w:themeColor="text1"/>
          <w:u w:val="single"/>
        </w:rPr>
        <w:t xml:space="preserve"> birth.</w:t>
      </w:r>
      <w:r w:rsidR="00BA7E91">
        <w:rPr>
          <w:color w:val="000000" w:themeColor="text1"/>
        </w:rPr>
        <w:t xml:space="preserve"> The </w:t>
      </w:r>
      <w:r w:rsidRPr="00650B5E">
        <w:rPr>
          <w:color w:val="000000" w:themeColor="text1"/>
        </w:rPr>
        <w:t xml:space="preserve"> moment of salvation</w:t>
      </w:r>
      <w:r w:rsidR="00BA7E91">
        <w:rPr>
          <w:color w:val="000000" w:themeColor="text1"/>
        </w:rPr>
        <w:t xml:space="preserve"> </w:t>
      </w:r>
      <w:r w:rsidR="00BA7E91" w:rsidRPr="00BA7E91">
        <w:rPr>
          <w:b/>
          <w:bCs/>
          <w:color w:val="000000" w:themeColor="text1"/>
          <w:u w:val="single"/>
        </w:rPr>
        <w:t xml:space="preserve">awakens </w:t>
      </w:r>
      <w:r w:rsidR="00BA7E91">
        <w:rPr>
          <w:color w:val="000000" w:themeColor="text1"/>
        </w:rPr>
        <w:t xml:space="preserve">and </w:t>
      </w:r>
      <w:r w:rsidR="00BA7E91" w:rsidRPr="00BA7E91">
        <w:rPr>
          <w:b/>
          <w:bCs/>
          <w:color w:val="000000" w:themeColor="text1"/>
          <w:u w:val="single"/>
        </w:rPr>
        <w:t>activates</w:t>
      </w:r>
      <w:r w:rsidR="00BA7E91">
        <w:rPr>
          <w:color w:val="000000" w:themeColor="text1"/>
        </w:rPr>
        <w:t xml:space="preserve"> it</w:t>
      </w:r>
      <w:r w:rsidRPr="00650B5E">
        <w:rPr>
          <w:color w:val="000000" w:themeColor="text1"/>
        </w:rPr>
        <w:t xml:space="preserve"> for the specific purpose of using it to strengthen and encourage the local body of Christ.</w:t>
      </w:r>
      <w:r w:rsidR="00BA7E91">
        <w:rPr>
          <w:color w:val="000000" w:themeColor="text1"/>
        </w:rPr>
        <w:t xml:space="preserve"> These gifts are strengthened and empowered for their ultimate purpose through the anointing of the Holy Spirit. </w:t>
      </w:r>
    </w:p>
    <w:p w14:paraId="516A70AC" w14:textId="2A45F0DB" w:rsidR="00BA7E91" w:rsidRDefault="00BA7E91" w:rsidP="003709E1">
      <w:pPr>
        <w:pStyle w:val="ListParagraph"/>
        <w:numPr>
          <w:ilvl w:val="0"/>
          <w:numId w:val="3"/>
        </w:numPr>
        <w:ind w:left="630"/>
        <w:rPr>
          <w:color w:val="000000" w:themeColor="text1"/>
        </w:rPr>
      </w:pPr>
      <w:r>
        <w:rPr>
          <w:b/>
          <w:color w:val="000000" w:themeColor="text1"/>
        </w:rPr>
        <w:t>Key Point:</w:t>
      </w:r>
      <w:r>
        <w:rPr>
          <w:color w:val="000000" w:themeColor="text1"/>
        </w:rPr>
        <w:t xml:space="preserve"> Some giftings are used in the Church and in the world from the time they are given at birth and are without repentance. However, their greatest potency is when they are Spirit lead and empowered. </w:t>
      </w:r>
    </w:p>
    <w:p w14:paraId="635C9ECC" w14:textId="61D01520" w:rsidR="00AF2701" w:rsidRPr="00AF2701" w:rsidRDefault="00AF2701" w:rsidP="003709E1">
      <w:pPr>
        <w:pStyle w:val="ListParagraph"/>
        <w:numPr>
          <w:ilvl w:val="0"/>
          <w:numId w:val="3"/>
        </w:numPr>
        <w:spacing w:after="0" w:line="240" w:lineRule="auto"/>
        <w:ind w:left="630"/>
        <w:rPr>
          <w:rFonts w:eastAsia="Times New Roman" w:cstheme="minorHAnsi"/>
          <w:sz w:val="28"/>
          <w:szCs w:val="24"/>
        </w:rPr>
      </w:pPr>
      <w:r w:rsidRPr="00AF2701">
        <w:rPr>
          <w:rFonts w:eastAsia="Times New Roman" w:cstheme="minorHAnsi"/>
          <w:b/>
          <w:bCs/>
          <w:color w:val="000000"/>
          <w:szCs w:val="21"/>
          <w:bdr w:val="none" w:sz="0" w:space="0" w:color="auto" w:frame="1"/>
          <w:shd w:val="clear" w:color="auto" w:fill="FFFFFF"/>
        </w:rPr>
        <w:t>Ministry Gifts</w:t>
      </w:r>
      <w:r w:rsidRPr="00AF2701">
        <w:rPr>
          <w:rFonts w:ascii="Verdana" w:eastAsia="Times New Roman" w:hAnsi="Verdana" w:cs="Times New Roman"/>
          <w:color w:val="000000"/>
          <w:sz w:val="21"/>
          <w:szCs w:val="21"/>
          <w:shd w:val="clear" w:color="auto" w:fill="FFFFFF"/>
        </w:rPr>
        <w:t>: </w:t>
      </w:r>
      <w:r w:rsidRPr="00AF2701">
        <w:rPr>
          <w:rFonts w:eastAsia="Times New Roman" w:cstheme="minorHAnsi"/>
          <w:i/>
          <w:iCs/>
          <w:color w:val="000000"/>
          <w:szCs w:val="21"/>
          <w:bdr w:val="none" w:sz="0" w:space="0" w:color="auto" w:frame="1"/>
          <w:shd w:val="clear" w:color="auto" w:fill="FFFFFF"/>
        </w:rPr>
        <w:t xml:space="preserve">Differences of administrations </w:t>
      </w:r>
      <w:r w:rsidRPr="00AF2701">
        <w:rPr>
          <w:rFonts w:eastAsia="Times New Roman" w:cstheme="minorHAnsi"/>
          <w:color w:val="000000"/>
          <w:szCs w:val="21"/>
          <w:shd w:val="clear" w:color="auto" w:fill="FFFFFF"/>
        </w:rPr>
        <w:t>(I Corinthians 12:5).</w:t>
      </w:r>
      <w:r>
        <w:rPr>
          <w:rFonts w:eastAsia="Times New Roman" w:cstheme="minorHAnsi"/>
          <w:color w:val="000000"/>
          <w:szCs w:val="21"/>
          <w:shd w:val="clear" w:color="auto" w:fill="FFFFFF"/>
        </w:rPr>
        <w:t xml:space="preserve"> </w:t>
      </w:r>
      <w:r w:rsidRPr="00AF2701">
        <w:rPr>
          <w:rFonts w:eastAsia="Times New Roman" w:cstheme="minorHAnsi"/>
          <w:color w:val="000000"/>
          <w:szCs w:val="21"/>
        </w:rPr>
        <w:t>How God works with what a believer does to serve and meet the needs of others. (See Ephesians 4:11–13 and I Corinthians 12:27–31.)</w:t>
      </w:r>
      <w:r w:rsidR="001B315E">
        <w:rPr>
          <w:rFonts w:eastAsia="Times New Roman" w:cstheme="minorHAnsi"/>
          <w:color w:val="000000"/>
          <w:szCs w:val="21"/>
        </w:rPr>
        <w:t xml:space="preserve"> ** The offices are called into ministry by God himself. </w:t>
      </w:r>
    </w:p>
    <w:p w14:paraId="0364FCA0" w14:textId="4B8B4D83" w:rsidR="00AF2701" w:rsidRPr="00AF2701" w:rsidRDefault="00AF2701" w:rsidP="003709E1">
      <w:pPr>
        <w:pStyle w:val="ListParagraph"/>
        <w:numPr>
          <w:ilvl w:val="0"/>
          <w:numId w:val="5"/>
        </w:numPr>
        <w:spacing w:after="0" w:line="240" w:lineRule="auto"/>
        <w:ind w:left="1080" w:hanging="450"/>
        <w:rPr>
          <w:rFonts w:eastAsia="Times New Roman" w:cstheme="minorHAnsi"/>
        </w:rPr>
      </w:pPr>
      <w:r w:rsidRPr="00AF2701">
        <w:rPr>
          <w:rFonts w:eastAsia="Times New Roman" w:cstheme="minorHAnsi"/>
          <w:b/>
          <w:bCs/>
          <w:color w:val="000000"/>
          <w:bdr w:val="none" w:sz="0" w:space="0" w:color="auto" w:frame="1"/>
          <w:shd w:val="clear" w:color="auto" w:fill="FFFFFF"/>
        </w:rPr>
        <w:t>Apostles</w:t>
      </w:r>
      <w:r>
        <w:rPr>
          <w:rFonts w:eastAsia="Times New Roman" w:cstheme="minorHAnsi"/>
          <w:b/>
          <w:bCs/>
          <w:color w:val="000000"/>
          <w:bdr w:val="none" w:sz="0" w:space="0" w:color="auto" w:frame="1"/>
          <w:shd w:val="clear" w:color="auto" w:fill="FFFFFF"/>
        </w:rPr>
        <w:t xml:space="preserve">: </w:t>
      </w:r>
      <w:r w:rsidRPr="006E5D71">
        <w:rPr>
          <w:rFonts w:eastAsia="Times New Roman" w:cstheme="minorHAnsi"/>
          <w:b/>
          <w:bCs/>
          <w:color w:val="000000"/>
          <w:bdr w:val="none" w:sz="0" w:space="0" w:color="auto" w:frame="1"/>
          <w:shd w:val="clear" w:color="auto" w:fill="FFFFFF"/>
        </w:rPr>
        <w:t>Oversee ministries</w:t>
      </w:r>
      <w:r w:rsidR="001B315E" w:rsidRPr="006E5D71">
        <w:rPr>
          <w:rFonts w:eastAsia="Times New Roman" w:cstheme="minorHAnsi"/>
          <w:b/>
          <w:bCs/>
          <w:color w:val="000000"/>
          <w:bdr w:val="none" w:sz="0" w:space="0" w:color="auto" w:frame="1"/>
          <w:shd w:val="clear" w:color="auto" w:fill="FFFFFF"/>
        </w:rPr>
        <w:t>,</w:t>
      </w:r>
      <w:r w:rsidR="001B315E" w:rsidRPr="001B315E">
        <w:rPr>
          <w:rFonts w:eastAsia="Times New Roman" w:cstheme="minorHAnsi"/>
          <w:bCs/>
          <w:color w:val="000000"/>
          <w:bdr w:val="none" w:sz="0" w:space="0" w:color="auto" w:frame="1"/>
          <w:shd w:val="clear" w:color="auto" w:fill="FFFFFF"/>
        </w:rPr>
        <w:t xml:space="preserve"> churches, founds the church in doctrine, Pastors other pastors, regional influencer, used in miracles, plants new churches, burdened with ministry expansion. The ministry of the apostle points the church forward.</w:t>
      </w:r>
    </w:p>
    <w:p w14:paraId="5D2840FB" w14:textId="039E41AD" w:rsidR="00AF2701" w:rsidRPr="00AF2701" w:rsidRDefault="00AF2701" w:rsidP="003709E1">
      <w:pPr>
        <w:pStyle w:val="ListParagraph"/>
        <w:numPr>
          <w:ilvl w:val="0"/>
          <w:numId w:val="5"/>
        </w:numPr>
        <w:spacing w:after="0" w:line="240" w:lineRule="auto"/>
        <w:ind w:left="1080" w:hanging="450"/>
        <w:rPr>
          <w:rFonts w:eastAsia="Times New Roman" w:cstheme="minorHAnsi"/>
          <w:b/>
        </w:rPr>
      </w:pPr>
      <w:r w:rsidRPr="00AF2701">
        <w:rPr>
          <w:rFonts w:eastAsia="Times New Roman" w:cstheme="minorHAnsi"/>
          <w:b/>
        </w:rPr>
        <w:t>Prophets</w:t>
      </w:r>
      <w:r w:rsidR="001B315E">
        <w:rPr>
          <w:rFonts w:eastAsia="Times New Roman" w:cstheme="minorHAnsi"/>
          <w:b/>
        </w:rPr>
        <w:t xml:space="preserve">: </w:t>
      </w:r>
      <w:r w:rsidR="001B315E" w:rsidRPr="006E5D71">
        <w:rPr>
          <w:rFonts w:eastAsia="Times New Roman" w:cstheme="minorHAnsi"/>
          <w:b/>
        </w:rPr>
        <w:t>Declare the truth of God</w:t>
      </w:r>
      <w:r w:rsidR="001B315E" w:rsidRPr="001B315E">
        <w:rPr>
          <w:rFonts w:eastAsia="Times New Roman" w:cstheme="minorHAnsi"/>
        </w:rPr>
        <w:t xml:space="preserve"> to churches, nations and the lost. They operate with prophetic gifts </w:t>
      </w:r>
      <w:r w:rsidR="00BA7E91" w:rsidRPr="001B315E">
        <w:rPr>
          <w:rFonts w:eastAsia="Times New Roman" w:cstheme="minorHAnsi"/>
        </w:rPr>
        <w:t>including</w:t>
      </w:r>
      <w:r w:rsidR="001B315E" w:rsidRPr="001B315E">
        <w:rPr>
          <w:rFonts w:eastAsia="Times New Roman" w:cstheme="minorHAnsi"/>
        </w:rPr>
        <w:t xml:space="preserve"> visions, </w:t>
      </w:r>
      <w:r w:rsidR="0069697A" w:rsidRPr="001B315E">
        <w:rPr>
          <w:rFonts w:eastAsia="Times New Roman" w:cstheme="minorHAnsi"/>
        </w:rPr>
        <w:t>dreams,</w:t>
      </w:r>
      <w:r w:rsidR="001B315E" w:rsidRPr="001B315E">
        <w:rPr>
          <w:rFonts w:eastAsia="Times New Roman" w:cstheme="minorHAnsi"/>
        </w:rPr>
        <w:t xml:space="preserve"> and the working of miracles. They are burdened to focus the church on </w:t>
      </w:r>
      <w:proofErr w:type="gramStart"/>
      <w:r w:rsidR="001B315E" w:rsidRPr="001B315E">
        <w:rPr>
          <w:rFonts w:eastAsia="Times New Roman" w:cstheme="minorHAnsi"/>
        </w:rPr>
        <w:t>God</w:t>
      </w:r>
      <w:proofErr w:type="gramEnd"/>
      <w:r w:rsidR="001B315E" w:rsidRPr="001B315E">
        <w:rPr>
          <w:rFonts w:eastAsia="Times New Roman" w:cstheme="minorHAnsi"/>
        </w:rPr>
        <w:t xml:space="preserve"> and their ministry points the church upward.</w:t>
      </w:r>
    </w:p>
    <w:p w14:paraId="5C285269" w14:textId="7108D148" w:rsidR="00AF2701" w:rsidRPr="00AF2701" w:rsidRDefault="00AF2701" w:rsidP="003709E1">
      <w:pPr>
        <w:pStyle w:val="ListParagraph"/>
        <w:numPr>
          <w:ilvl w:val="0"/>
          <w:numId w:val="5"/>
        </w:numPr>
        <w:spacing w:after="0" w:line="240" w:lineRule="auto"/>
        <w:ind w:left="1080" w:hanging="450"/>
        <w:rPr>
          <w:rFonts w:eastAsia="Times New Roman" w:cstheme="minorHAnsi"/>
          <w:b/>
        </w:rPr>
      </w:pPr>
      <w:r w:rsidRPr="00AF2701">
        <w:rPr>
          <w:rFonts w:eastAsia="Times New Roman" w:cstheme="minorHAnsi"/>
          <w:b/>
        </w:rPr>
        <w:t>Evangelists</w:t>
      </w:r>
      <w:r w:rsidR="001B315E">
        <w:rPr>
          <w:rFonts w:eastAsia="Times New Roman" w:cstheme="minorHAnsi"/>
          <w:b/>
        </w:rPr>
        <w:t xml:space="preserve">: </w:t>
      </w:r>
      <w:r w:rsidR="006E5D71" w:rsidRPr="006E5D71">
        <w:rPr>
          <w:rFonts w:eastAsia="Times New Roman" w:cstheme="minorHAnsi"/>
          <w:b/>
        </w:rPr>
        <w:t>Sharing the gospel with the lost</w:t>
      </w:r>
      <w:r w:rsidR="006E5D71" w:rsidRPr="006E5D71">
        <w:rPr>
          <w:rFonts w:eastAsia="Times New Roman" w:cstheme="minorHAnsi"/>
        </w:rPr>
        <w:t>, works both in the church with the pastor to equip the church for sharing the gospel and outside the church in winning the lost. The evangelist Is used in faith, working of miracles, power gifts and the prophetic gifts. The Evangelists are burdened for the lost and their ministry points the church outward.</w:t>
      </w:r>
      <w:r w:rsidR="006E5D71">
        <w:rPr>
          <w:rFonts w:eastAsia="Times New Roman" w:cstheme="minorHAnsi"/>
          <w:b/>
        </w:rPr>
        <w:t xml:space="preserve"> </w:t>
      </w:r>
    </w:p>
    <w:p w14:paraId="4E923DF9" w14:textId="445787A7" w:rsidR="003709E1" w:rsidRDefault="00AF2701" w:rsidP="003709E1">
      <w:pPr>
        <w:pStyle w:val="ListParagraph"/>
        <w:numPr>
          <w:ilvl w:val="0"/>
          <w:numId w:val="5"/>
        </w:numPr>
        <w:spacing w:after="0" w:line="240" w:lineRule="auto"/>
        <w:ind w:left="1080" w:hanging="450"/>
        <w:rPr>
          <w:rFonts w:eastAsia="Times New Roman" w:cstheme="minorHAnsi"/>
        </w:rPr>
      </w:pPr>
      <w:r w:rsidRPr="00AF2701">
        <w:rPr>
          <w:rFonts w:eastAsia="Times New Roman" w:cstheme="minorHAnsi"/>
          <w:b/>
        </w:rPr>
        <w:t>Pastors</w:t>
      </w:r>
      <w:r w:rsidR="006E5D71">
        <w:rPr>
          <w:rFonts w:eastAsia="Times New Roman" w:cstheme="minorHAnsi"/>
          <w:b/>
        </w:rPr>
        <w:t xml:space="preserve">: </w:t>
      </w:r>
      <w:r w:rsidR="006E5D71" w:rsidRPr="00BA516C">
        <w:rPr>
          <w:rFonts w:eastAsia="Times New Roman" w:cstheme="minorHAnsi"/>
          <w:b/>
          <w:bCs/>
        </w:rPr>
        <w:t>Lead the saved of God through life,</w:t>
      </w:r>
      <w:r w:rsidR="006E5D71" w:rsidRPr="006E5D71">
        <w:rPr>
          <w:rFonts w:eastAsia="Times New Roman" w:cstheme="minorHAnsi"/>
        </w:rPr>
        <w:t xml:space="preserve"> ensuring they are cared for, discipled, fed the word of truth and protected from the working of the enemy. The shepherd </w:t>
      </w:r>
      <w:proofErr w:type="gramStart"/>
      <w:r w:rsidR="006E5D71" w:rsidRPr="006E5D71">
        <w:rPr>
          <w:rFonts w:eastAsia="Times New Roman" w:cstheme="minorHAnsi"/>
        </w:rPr>
        <w:t>tends</w:t>
      </w:r>
      <w:proofErr w:type="gramEnd"/>
      <w:r w:rsidR="006E5D71" w:rsidRPr="006E5D71">
        <w:rPr>
          <w:rFonts w:eastAsia="Times New Roman" w:cstheme="minorHAnsi"/>
        </w:rPr>
        <w:t xml:space="preserve"> the sheep walking with them through all of lives ups and downs. They are burdened for the community of faith and </w:t>
      </w:r>
      <w:r w:rsidR="001D102E" w:rsidRPr="006E5D71">
        <w:rPr>
          <w:rFonts w:eastAsia="Times New Roman" w:cstheme="minorHAnsi"/>
        </w:rPr>
        <w:t>their</w:t>
      </w:r>
      <w:r w:rsidR="006E5D71" w:rsidRPr="006E5D71">
        <w:rPr>
          <w:rFonts w:eastAsia="Times New Roman" w:cstheme="minorHAnsi"/>
        </w:rPr>
        <w:t xml:space="preserve"> focus is inward, meaning the inward health of the church and the believers growth. </w:t>
      </w:r>
    </w:p>
    <w:p w14:paraId="74EA1982" w14:textId="179DF9E0" w:rsidR="00055ADE" w:rsidRPr="001D102E" w:rsidRDefault="00AF2701" w:rsidP="00055ADE">
      <w:pPr>
        <w:pStyle w:val="ListParagraph"/>
        <w:numPr>
          <w:ilvl w:val="0"/>
          <w:numId w:val="5"/>
        </w:numPr>
        <w:spacing w:after="0" w:line="240" w:lineRule="auto"/>
        <w:ind w:left="1080" w:hanging="450"/>
        <w:rPr>
          <w:rFonts w:eastAsia="Times New Roman" w:cstheme="minorHAnsi"/>
        </w:rPr>
      </w:pPr>
      <w:r w:rsidRPr="003709E1">
        <w:rPr>
          <w:rFonts w:eastAsia="Times New Roman" w:cstheme="minorHAnsi"/>
          <w:b/>
        </w:rPr>
        <w:t>Teacher</w:t>
      </w:r>
      <w:r w:rsidR="00055ADE">
        <w:rPr>
          <w:rFonts w:eastAsia="Times New Roman" w:cstheme="minorHAnsi"/>
          <w:b/>
        </w:rPr>
        <w:t xml:space="preserve">: </w:t>
      </w:r>
      <w:r w:rsidR="00055ADE" w:rsidRPr="00BA516C">
        <w:rPr>
          <w:rFonts w:eastAsia="Times New Roman" w:cstheme="minorHAnsi"/>
          <w:b/>
          <w:bCs/>
        </w:rPr>
        <w:t>The teacher guides the disciple through the truth</w:t>
      </w:r>
      <w:r w:rsidR="00055ADE" w:rsidRPr="00055ADE">
        <w:rPr>
          <w:rFonts w:eastAsia="Times New Roman" w:cstheme="minorHAnsi"/>
        </w:rPr>
        <w:t xml:space="preserve"> and guards the truth from lies and distortions</w:t>
      </w:r>
      <w:r w:rsidR="00055ADE">
        <w:rPr>
          <w:rFonts w:eastAsia="Times New Roman" w:cstheme="minorHAnsi"/>
        </w:rPr>
        <w:t xml:space="preserve">. There burden is to bring understanding to the body of </w:t>
      </w:r>
      <w:r w:rsidR="00BA7E91">
        <w:rPr>
          <w:rFonts w:eastAsia="Times New Roman" w:cstheme="minorHAnsi"/>
        </w:rPr>
        <w:t>Christ,</w:t>
      </w:r>
      <w:r w:rsidR="00055ADE">
        <w:rPr>
          <w:rFonts w:eastAsia="Times New Roman" w:cstheme="minorHAnsi"/>
        </w:rPr>
        <w:t xml:space="preserve"> and they focus the church downward to dig foundations. </w:t>
      </w:r>
    </w:p>
    <w:p w14:paraId="272B6872" w14:textId="15BC5D73" w:rsidR="00055ADE" w:rsidRPr="00077624" w:rsidRDefault="00055ADE" w:rsidP="001D102E">
      <w:pPr>
        <w:pStyle w:val="ListParagraph"/>
        <w:numPr>
          <w:ilvl w:val="0"/>
          <w:numId w:val="3"/>
        </w:numPr>
        <w:spacing w:after="0" w:line="240" w:lineRule="auto"/>
        <w:rPr>
          <w:rFonts w:eastAsia="Times New Roman" w:cstheme="minorHAnsi"/>
          <w:sz w:val="28"/>
          <w:szCs w:val="24"/>
        </w:rPr>
      </w:pPr>
      <w:r w:rsidRPr="00055ADE">
        <w:rPr>
          <w:rFonts w:eastAsia="Times New Roman" w:cstheme="minorHAnsi"/>
          <w:b/>
          <w:bCs/>
          <w:color w:val="000000"/>
          <w:szCs w:val="21"/>
          <w:bdr w:val="none" w:sz="0" w:space="0" w:color="auto" w:frame="1"/>
          <w:shd w:val="clear" w:color="auto" w:fill="FFFFFF"/>
        </w:rPr>
        <w:t>Manifestation Gifts</w:t>
      </w:r>
      <w:r w:rsidRPr="00055ADE">
        <w:rPr>
          <w:rFonts w:eastAsia="Times New Roman" w:cstheme="minorHAnsi"/>
          <w:color w:val="000000"/>
          <w:szCs w:val="21"/>
          <w:shd w:val="clear" w:color="auto" w:fill="FFFFFF"/>
        </w:rPr>
        <w:t>:</w:t>
      </w:r>
      <w:r w:rsidRPr="00055ADE">
        <w:rPr>
          <w:rFonts w:ascii="Verdana" w:eastAsia="Times New Roman" w:hAnsi="Verdana" w:cs="Times New Roman"/>
          <w:i/>
          <w:iCs/>
          <w:color w:val="000000"/>
          <w:sz w:val="21"/>
          <w:szCs w:val="21"/>
          <w:bdr w:val="none" w:sz="0" w:space="0" w:color="auto" w:frame="1"/>
          <w:shd w:val="clear" w:color="auto" w:fill="FFFFFF"/>
        </w:rPr>
        <w:t xml:space="preserve"> </w:t>
      </w:r>
      <w:r w:rsidRPr="001D102E">
        <w:rPr>
          <w:rFonts w:eastAsia="Times New Roman" w:cstheme="minorHAnsi"/>
          <w:i/>
          <w:iCs/>
          <w:color w:val="000000"/>
          <w:szCs w:val="21"/>
          <w:bdr w:val="none" w:sz="0" w:space="0" w:color="auto" w:frame="1"/>
          <w:shd w:val="clear" w:color="auto" w:fill="FFFFFF"/>
        </w:rPr>
        <w:t xml:space="preserve">Diversities of operations </w:t>
      </w:r>
      <w:r w:rsidRPr="001D102E">
        <w:rPr>
          <w:rFonts w:eastAsia="Times New Roman" w:cstheme="minorHAnsi"/>
          <w:color w:val="000000"/>
          <w:szCs w:val="21"/>
          <w:shd w:val="clear" w:color="auto" w:fill="FFFFFF"/>
        </w:rPr>
        <w:t>(I Corinthians 12:6).</w:t>
      </w:r>
      <w:r w:rsidR="001D102E">
        <w:rPr>
          <w:rFonts w:eastAsia="Times New Roman" w:cstheme="minorHAnsi"/>
          <w:color w:val="000000"/>
          <w:szCs w:val="21"/>
          <w:shd w:val="clear" w:color="auto" w:fill="FFFFFF"/>
        </w:rPr>
        <w:t xml:space="preserve"> </w:t>
      </w:r>
      <w:r w:rsidRPr="001D102E">
        <w:rPr>
          <w:rFonts w:eastAsia="Times New Roman" w:cstheme="minorHAnsi"/>
          <w:color w:val="000000"/>
          <w:szCs w:val="21"/>
        </w:rPr>
        <w:t xml:space="preserve">How God works through a believer </w:t>
      </w:r>
      <w:r w:rsidR="00BA7E91" w:rsidRPr="001D102E">
        <w:rPr>
          <w:rFonts w:eastAsia="Times New Roman" w:cstheme="minorHAnsi"/>
          <w:color w:val="000000"/>
          <w:szCs w:val="21"/>
        </w:rPr>
        <w:t>in each</w:t>
      </w:r>
      <w:r w:rsidRPr="001D102E">
        <w:rPr>
          <w:rFonts w:eastAsia="Times New Roman" w:cstheme="minorHAnsi"/>
          <w:color w:val="000000"/>
          <w:szCs w:val="21"/>
        </w:rPr>
        <w:t xml:space="preserve"> situation to demonstrate His supernatural power. (See I Corinthians 12:7–11.)</w:t>
      </w:r>
      <w:r w:rsidR="001D102E">
        <w:rPr>
          <w:rFonts w:eastAsia="Times New Roman" w:cstheme="minorHAnsi"/>
          <w:color w:val="000000"/>
          <w:szCs w:val="21"/>
        </w:rPr>
        <w:t xml:space="preserve">( 9 Gifts) ** </w:t>
      </w:r>
      <w:r w:rsidR="00BA7E91">
        <w:rPr>
          <w:rFonts w:eastAsia="Times New Roman" w:cstheme="minorHAnsi"/>
          <w:color w:val="000000"/>
          <w:szCs w:val="21"/>
        </w:rPr>
        <w:t>Generally</w:t>
      </w:r>
      <w:r w:rsidR="008F4633">
        <w:rPr>
          <w:rFonts w:eastAsia="Times New Roman" w:cstheme="minorHAnsi"/>
          <w:color w:val="000000"/>
          <w:szCs w:val="21"/>
        </w:rPr>
        <w:t xml:space="preserve"> these</w:t>
      </w:r>
      <w:r w:rsidR="00BA7E91">
        <w:rPr>
          <w:rFonts w:eastAsia="Times New Roman" w:cstheme="minorHAnsi"/>
          <w:color w:val="000000"/>
          <w:szCs w:val="21"/>
        </w:rPr>
        <w:t xml:space="preserve"> o</w:t>
      </w:r>
      <w:r w:rsidR="001D102E">
        <w:rPr>
          <w:rFonts w:eastAsia="Times New Roman" w:cstheme="minorHAnsi"/>
          <w:color w:val="000000"/>
          <w:szCs w:val="21"/>
        </w:rPr>
        <w:t xml:space="preserve">perate </w:t>
      </w:r>
      <w:r w:rsidR="008F4633">
        <w:rPr>
          <w:rFonts w:eastAsia="Times New Roman" w:cstheme="minorHAnsi"/>
          <w:color w:val="000000"/>
          <w:szCs w:val="21"/>
        </w:rPr>
        <w:t xml:space="preserve">specifically </w:t>
      </w:r>
      <w:r w:rsidR="001D102E">
        <w:rPr>
          <w:rFonts w:eastAsia="Times New Roman" w:cstheme="minorHAnsi"/>
          <w:color w:val="000000"/>
          <w:szCs w:val="21"/>
        </w:rPr>
        <w:t>through</w:t>
      </w:r>
      <w:r w:rsidR="00BA7E91">
        <w:rPr>
          <w:rFonts w:eastAsia="Times New Roman" w:cstheme="minorHAnsi"/>
          <w:color w:val="000000"/>
          <w:szCs w:val="21"/>
        </w:rPr>
        <w:t xml:space="preserve"> </w:t>
      </w:r>
      <w:r w:rsidR="008F4633">
        <w:rPr>
          <w:rFonts w:eastAsia="Times New Roman" w:cstheme="minorHAnsi"/>
          <w:color w:val="000000"/>
          <w:szCs w:val="21"/>
        </w:rPr>
        <w:t xml:space="preserve">or because of </w:t>
      </w:r>
      <w:r w:rsidR="00BA7E91">
        <w:rPr>
          <w:rFonts w:eastAsia="Times New Roman" w:cstheme="minorHAnsi"/>
          <w:color w:val="000000"/>
          <w:szCs w:val="21"/>
        </w:rPr>
        <w:t>the</w:t>
      </w:r>
      <w:r w:rsidR="001D102E">
        <w:rPr>
          <w:rFonts w:eastAsia="Times New Roman" w:cstheme="minorHAnsi"/>
          <w:color w:val="000000"/>
          <w:szCs w:val="21"/>
        </w:rPr>
        <w:t xml:space="preserve"> Holy Spirit Baptism</w:t>
      </w:r>
      <w:r w:rsidR="00077624">
        <w:rPr>
          <w:rFonts w:eastAsia="Times New Roman" w:cstheme="minorHAnsi"/>
          <w:color w:val="000000"/>
          <w:szCs w:val="21"/>
        </w:rPr>
        <w:t xml:space="preserve">, the Spirit grants these gifts to </w:t>
      </w:r>
      <w:r w:rsidR="00077624" w:rsidRPr="008F4633">
        <w:rPr>
          <w:rFonts w:eastAsia="Times New Roman" w:cstheme="minorHAnsi"/>
          <w:b/>
          <w:bCs/>
          <w:color w:val="000000"/>
          <w:szCs w:val="21"/>
          <w:u w:val="single"/>
        </w:rPr>
        <w:t>each one as He wills</w:t>
      </w:r>
      <w:r w:rsidR="00077624">
        <w:rPr>
          <w:rFonts w:eastAsia="Times New Roman" w:cstheme="minorHAnsi"/>
          <w:color w:val="000000"/>
          <w:szCs w:val="21"/>
        </w:rPr>
        <w:t xml:space="preserve">. This means upon </w:t>
      </w:r>
      <w:r w:rsidR="00077624">
        <w:rPr>
          <w:rFonts w:eastAsia="Times New Roman" w:cstheme="minorHAnsi"/>
          <w:color w:val="000000"/>
          <w:szCs w:val="21"/>
        </w:rPr>
        <w:lastRenderedPageBreak/>
        <w:t>Spirit Baptism the Holy Spirit will use a vessel in a gift according to His good purpose and pleasure, for the revealing of the Lord and building up of the body</w:t>
      </w:r>
      <w:r w:rsidR="008F4633">
        <w:rPr>
          <w:rFonts w:eastAsia="Times New Roman" w:cstheme="minorHAnsi"/>
          <w:color w:val="000000"/>
          <w:szCs w:val="21"/>
        </w:rPr>
        <w:t xml:space="preserve">, and for the </w:t>
      </w:r>
      <w:r w:rsidR="008F4633" w:rsidRPr="008F4633">
        <w:rPr>
          <w:rFonts w:eastAsia="Times New Roman" w:cstheme="minorHAnsi"/>
          <w:b/>
          <w:bCs/>
          <w:color w:val="000000"/>
          <w:szCs w:val="21"/>
          <w:u w:val="single"/>
        </w:rPr>
        <w:t>maturation and growth of the individual.</w:t>
      </w:r>
    </w:p>
    <w:p w14:paraId="2F2F5DE3" w14:textId="2C5A4E3A" w:rsidR="00077624" w:rsidRDefault="00077624" w:rsidP="00077624">
      <w:pPr>
        <w:pStyle w:val="ListParagraph"/>
        <w:spacing w:after="0" w:line="240" w:lineRule="auto"/>
        <w:rPr>
          <w:rFonts w:eastAsia="Times New Roman" w:cstheme="minorHAnsi"/>
          <w:szCs w:val="24"/>
        </w:rPr>
      </w:pPr>
      <w:r>
        <w:rPr>
          <w:rFonts w:eastAsia="Times New Roman" w:cstheme="minorHAnsi"/>
          <w:b/>
          <w:bCs/>
          <w:color w:val="000000"/>
          <w:szCs w:val="21"/>
          <w:bdr w:val="none" w:sz="0" w:space="0" w:color="auto" w:frame="1"/>
          <w:shd w:val="clear" w:color="auto" w:fill="FFFFFF"/>
        </w:rPr>
        <w:t>Key Point</w:t>
      </w:r>
      <w:r w:rsidRPr="00077624">
        <w:rPr>
          <w:rFonts w:eastAsia="Times New Roman" w:cstheme="minorHAnsi"/>
          <w:sz w:val="28"/>
          <w:szCs w:val="24"/>
        </w:rPr>
        <w:t>:</w:t>
      </w:r>
      <w:r>
        <w:rPr>
          <w:rFonts w:eastAsia="Times New Roman" w:cstheme="minorHAnsi"/>
          <w:sz w:val="28"/>
          <w:szCs w:val="24"/>
        </w:rPr>
        <w:t xml:space="preserve"> </w:t>
      </w:r>
      <w:r w:rsidRPr="00077624">
        <w:rPr>
          <w:rFonts w:eastAsia="Times New Roman" w:cstheme="minorHAnsi"/>
          <w:szCs w:val="24"/>
        </w:rPr>
        <w:t>The supernatural gifts of God are for demonstrating the supremacy and reality of the risen Christ</w:t>
      </w:r>
      <w:r>
        <w:rPr>
          <w:rFonts w:eastAsia="Times New Roman" w:cstheme="minorHAnsi"/>
          <w:szCs w:val="24"/>
        </w:rPr>
        <w:t xml:space="preserve"> to a world that </w:t>
      </w:r>
      <w:r w:rsidR="0069697A">
        <w:rPr>
          <w:rFonts w:eastAsia="Times New Roman" w:cstheme="minorHAnsi"/>
          <w:szCs w:val="24"/>
        </w:rPr>
        <w:t>resides</w:t>
      </w:r>
      <w:r w:rsidRPr="00077624">
        <w:rPr>
          <w:rFonts w:eastAsia="Times New Roman" w:cstheme="minorHAnsi"/>
          <w:szCs w:val="24"/>
        </w:rPr>
        <w:t xml:space="preserve"> in </w:t>
      </w:r>
      <w:r w:rsidRPr="008F4633">
        <w:rPr>
          <w:rFonts w:eastAsia="Times New Roman" w:cstheme="minorHAnsi"/>
          <w:b/>
          <w:bCs/>
          <w:szCs w:val="24"/>
          <w:u w:val="single"/>
        </w:rPr>
        <w:t>unbelief</w:t>
      </w:r>
      <w:r w:rsidRPr="00077624">
        <w:rPr>
          <w:rFonts w:eastAsia="Times New Roman" w:cstheme="minorHAnsi"/>
          <w:szCs w:val="24"/>
        </w:rPr>
        <w:t xml:space="preserve">. When the word of God is preached then the gifts are meant to operate </w:t>
      </w:r>
      <w:r w:rsidRPr="00077624">
        <w:rPr>
          <w:rFonts w:eastAsia="Times New Roman" w:cstheme="minorHAnsi"/>
          <w:b/>
          <w:szCs w:val="24"/>
          <w:u w:val="single"/>
        </w:rPr>
        <w:t>as signs to confirm the word</w:t>
      </w:r>
      <w:r w:rsidRPr="00077624">
        <w:rPr>
          <w:rFonts w:eastAsia="Times New Roman" w:cstheme="minorHAnsi"/>
          <w:szCs w:val="24"/>
        </w:rPr>
        <w:t xml:space="preserve"> that was preached as being </w:t>
      </w:r>
      <w:r w:rsidRPr="008F4633">
        <w:rPr>
          <w:rFonts w:eastAsia="Times New Roman" w:cstheme="minorHAnsi"/>
          <w:b/>
          <w:bCs/>
          <w:szCs w:val="24"/>
          <w:u w:val="single"/>
        </w:rPr>
        <w:t>the truth</w:t>
      </w:r>
      <w:r w:rsidRPr="00077624">
        <w:rPr>
          <w:rFonts w:eastAsia="Times New Roman" w:cstheme="minorHAnsi"/>
          <w:szCs w:val="24"/>
        </w:rPr>
        <w:t xml:space="preserve">. The gifts are </w:t>
      </w:r>
      <w:r w:rsidRPr="008F4633">
        <w:rPr>
          <w:rFonts w:eastAsia="Times New Roman" w:cstheme="minorHAnsi"/>
          <w:b/>
          <w:bCs/>
          <w:szCs w:val="24"/>
          <w:u w:val="single"/>
        </w:rPr>
        <w:t>God’s confirmation</w:t>
      </w:r>
      <w:r w:rsidRPr="00077624">
        <w:rPr>
          <w:rFonts w:eastAsia="Times New Roman" w:cstheme="minorHAnsi"/>
          <w:szCs w:val="24"/>
        </w:rPr>
        <w:t xml:space="preserve"> of what was preached as being from Him</w:t>
      </w:r>
      <w:r>
        <w:rPr>
          <w:rFonts w:eastAsia="Times New Roman" w:cstheme="minorHAnsi"/>
          <w:szCs w:val="24"/>
        </w:rPr>
        <w:t>, and not just the words of mere men</w:t>
      </w:r>
      <w:r w:rsidR="0069697A">
        <w:rPr>
          <w:rFonts w:eastAsia="Times New Roman" w:cstheme="minorHAnsi"/>
          <w:szCs w:val="24"/>
        </w:rPr>
        <w:t xml:space="preserve">. </w:t>
      </w:r>
    </w:p>
    <w:p w14:paraId="569244CD" w14:textId="55EFA1FD" w:rsidR="00077624" w:rsidRPr="007F0033" w:rsidRDefault="00077624" w:rsidP="00077624">
      <w:pPr>
        <w:pStyle w:val="ListParagraph"/>
        <w:numPr>
          <w:ilvl w:val="0"/>
          <w:numId w:val="7"/>
        </w:numPr>
        <w:spacing w:after="0" w:line="240" w:lineRule="auto"/>
        <w:rPr>
          <w:color w:val="000000" w:themeColor="text1"/>
        </w:rPr>
      </w:pPr>
      <w:r w:rsidRPr="00077624">
        <w:rPr>
          <w:rFonts w:eastAsia="Times New Roman" w:cstheme="minorHAnsi"/>
          <w:b/>
          <w:szCs w:val="24"/>
        </w:rPr>
        <w:t>1</w:t>
      </w:r>
      <w:r w:rsidRPr="00077624">
        <w:rPr>
          <w:rFonts w:eastAsia="Times New Roman" w:cstheme="minorHAnsi"/>
          <w:b/>
          <w:szCs w:val="24"/>
          <w:vertAlign w:val="superscript"/>
        </w:rPr>
        <w:t>st</w:t>
      </w:r>
      <w:r w:rsidRPr="00077624">
        <w:rPr>
          <w:rFonts w:eastAsia="Times New Roman" w:cstheme="minorHAnsi"/>
          <w:b/>
          <w:szCs w:val="24"/>
        </w:rPr>
        <w:t xml:space="preserve"> Corinthians 2:1</w:t>
      </w:r>
      <w:r>
        <w:rPr>
          <w:rFonts w:eastAsia="Times New Roman" w:cstheme="minorHAnsi"/>
          <w:b/>
          <w:szCs w:val="24"/>
        </w:rPr>
        <w:t>-</w:t>
      </w:r>
      <w:r w:rsidR="00FB1204">
        <w:rPr>
          <w:rFonts w:eastAsia="Times New Roman" w:cstheme="minorHAnsi"/>
          <w:b/>
          <w:szCs w:val="24"/>
        </w:rPr>
        <w:t>5</w:t>
      </w:r>
      <w:r w:rsidRPr="00077624">
        <w:rPr>
          <w:rFonts w:eastAsia="Times New Roman" w:cstheme="minorHAnsi"/>
          <w:szCs w:val="24"/>
        </w:rPr>
        <w:t xml:space="preserve"> </w:t>
      </w:r>
      <w:r w:rsidR="0050065A" w:rsidRPr="00FB1204">
        <w:rPr>
          <w:rFonts w:cstheme="minorHAnsi"/>
          <w:color w:val="001320"/>
          <w:shd w:val="clear" w:color="auto" w:fill="FDFEFF"/>
        </w:rPr>
        <w:t>When I came to you, brothers, I did not come with eloquence or wisdom as I proclaimed to you the testimony about God</w:t>
      </w:r>
      <w:r w:rsidRPr="00FB1204">
        <w:rPr>
          <w:rFonts w:cstheme="minorHAnsi"/>
          <w:color w:val="000000" w:themeColor="text1"/>
        </w:rPr>
        <w:t>. For I decided to know nothing while I was with you except Jesus Christ and Him crucified. 3</w:t>
      </w:r>
      <w:hyperlink r:id="rId12" w:tooltip="2504: kago (PPro-N1S) -- To also, to too, but I." w:history="1">
        <w:r w:rsidRPr="00FB1204">
          <w:rPr>
            <w:rStyle w:val="Hyperlink"/>
            <w:rFonts w:cstheme="minorHAnsi"/>
            <w:color w:val="000000" w:themeColor="text1"/>
            <w:u w:val="none"/>
          </w:rPr>
          <w:t>I</w:t>
        </w:r>
      </w:hyperlink>
      <w:r w:rsidRPr="00FB1204">
        <w:rPr>
          <w:rFonts w:cstheme="minorHAnsi"/>
          <w:color w:val="000000" w:themeColor="text1"/>
        </w:rPr>
        <w:t> </w:t>
      </w:r>
      <w:hyperlink r:id="rId13" w:tooltip="1096: egenomen (V-AIM-1S) -- To come into being, to be born, become, come about, happen." w:history="1">
        <w:r w:rsidRPr="00FB1204">
          <w:rPr>
            <w:rStyle w:val="Hyperlink"/>
            <w:rFonts w:cstheme="minorHAnsi"/>
            <w:color w:val="000000" w:themeColor="text1"/>
            <w:u w:val="none"/>
          </w:rPr>
          <w:t>came</w:t>
        </w:r>
      </w:hyperlink>
      <w:r w:rsidRPr="00FB1204">
        <w:rPr>
          <w:rFonts w:cstheme="minorHAnsi"/>
          <w:color w:val="000000" w:themeColor="text1"/>
        </w:rPr>
        <w:t> </w:t>
      </w:r>
      <w:hyperlink r:id="rId14" w:tooltip="4314: pros (Prep) -- To, towards, with." w:history="1">
        <w:r w:rsidRPr="00FB1204">
          <w:rPr>
            <w:rStyle w:val="Hyperlink"/>
            <w:rFonts w:cstheme="minorHAnsi"/>
            <w:color w:val="000000" w:themeColor="text1"/>
            <w:u w:val="none"/>
          </w:rPr>
          <w:t>to</w:t>
        </w:r>
      </w:hyperlink>
      <w:r w:rsidRPr="00FB1204">
        <w:rPr>
          <w:rFonts w:cstheme="minorHAnsi"/>
          <w:color w:val="000000" w:themeColor="text1"/>
        </w:rPr>
        <w:t> </w:t>
      </w:r>
      <w:hyperlink r:id="rId15" w:tooltip="4771: hymas (PPro-A2P) -- You." w:history="1">
        <w:r w:rsidRPr="00FB1204">
          <w:rPr>
            <w:rStyle w:val="Hyperlink"/>
            <w:rFonts w:cstheme="minorHAnsi"/>
            <w:color w:val="000000" w:themeColor="text1"/>
            <w:u w:val="none"/>
          </w:rPr>
          <w:t>you</w:t>
        </w:r>
      </w:hyperlink>
      <w:r w:rsidRPr="00FB1204">
        <w:rPr>
          <w:rFonts w:cstheme="minorHAnsi"/>
          <w:color w:val="000000" w:themeColor="text1"/>
        </w:rPr>
        <w:t> </w:t>
      </w:r>
      <w:hyperlink r:id="rId16" w:tooltip="1722: en (Prep) -- In, on, among." w:history="1">
        <w:r w:rsidRPr="00FB1204">
          <w:rPr>
            <w:rStyle w:val="Hyperlink"/>
            <w:rFonts w:cstheme="minorHAnsi"/>
            <w:color w:val="000000" w:themeColor="text1"/>
            <w:u w:val="none"/>
          </w:rPr>
          <w:t>in</w:t>
        </w:r>
      </w:hyperlink>
      <w:r w:rsidRPr="00FB1204">
        <w:rPr>
          <w:rFonts w:cstheme="minorHAnsi"/>
          <w:color w:val="000000" w:themeColor="text1"/>
        </w:rPr>
        <w:t> </w:t>
      </w:r>
      <w:hyperlink r:id="rId17" w:tooltip="769: astheneia (N-DFS) -- Want of strength, weakness, illness, suffering, calamity, frailty." w:history="1">
        <w:r w:rsidRPr="00FB1204">
          <w:rPr>
            <w:rStyle w:val="Hyperlink"/>
            <w:rFonts w:cstheme="minorHAnsi"/>
            <w:color w:val="000000" w:themeColor="text1"/>
            <w:u w:val="none"/>
          </w:rPr>
          <w:t>weakness</w:t>
        </w:r>
      </w:hyperlink>
      <w:r w:rsidRPr="00FB1204">
        <w:rPr>
          <w:rFonts w:cstheme="minorHAnsi"/>
          <w:color w:val="000000" w:themeColor="text1"/>
        </w:rPr>
        <w:t> </w:t>
      </w:r>
      <w:hyperlink r:id="rId18" w:tooltip="2532: kai (Conj) -- And, even, also, namely." w:history="1">
        <w:r w:rsidRPr="00FB1204">
          <w:rPr>
            <w:rStyle w:val="Hyperlink"/>
            <w:rFonts w:cstheme="minorHAnsi"/>
            <w:color w:val="000000" w:themeColor="text1"/>
            <w:u w:val="none"/>
          </w:rPr>
          <w:t>and</w:t>
        </w:r>
      </w:hyperlink>
      <w:r w:rsidRPr="00FB1204">
        <w:rPr>
          <w:rFonts w:cstheme="minorHAnsi"/>
          <w:color w:val="000000" w:themeColor="text1"/>
        </w:rPr>
        <w:t> </w:t>
      </w:r>
      <w:hyperlink r:id="rId19" w:tooltip="5401: phobo (N-DMS) -- (a) fear, terror, alarm, (b) the object or cause of fear, (c) reverence, respect." w:history="1">
        <w:r w:rsidRPr="00FB1204">
          <w:rPr>
            <w:rStyle w:val="Hyperlink"/>
            <w:rFonts w:cstheme="minorHAnsi"/>
            <w:color w:val="000000" w:themeColor="text1"/>
            <w:u w:val="none"/>
          </w:rPr>
          <w:t>fear,</w:t>
        </w:r>
      </w:hyperlink>
      <w:r w:rsidRPr="00FB1204">
        <w:rPr>
          <w:rFonts w:cstheme="minorHAnsi"/>
          <w:color w:val="000000" w:themeColor="text1"/>
        </w:rPr>
        <w:t> </w:t>
      </w:r>
      <w:hyperlink r:id="rId20" w:tooltip="2532: kai (Conj) -- And, even, also, namely." w:history="1">
        <w:r w:rsidRPr="00FB1204">
          <w:rPr>
            <w:rStyle w:val="Hyperlink"/>
            <w:rFonts w:cstheme="minorHAnsi"/>
            <w:color w:val="000000" w:themeColor="text1"/>
            <w:u w:val="none"/>
          </w:rPr>
          <w:t>and</w:t>
        </w:r>
      </w:hyperlink>
      <w:r w:rsidRPr="00FB1204">
        <w:rPr>
          <w:rFonts w:cstheme="minorHAnsi"/>
          <w:color w:val="000000" w:themeColor="text1"/>
        </w:rPr>
        <w:t> </w:t>
      </w:r>
      <w:hyperlink r:id="rId21" w:tooltip="1722: en (Prep) -- In, on, among." w:history="1">
        <w:r w:rsidRPr="00FB1204">
          <w:rPr>
            <w:rStyle w:val="Hyperlink"/>
            <w:rFonts w:cstheme="minorHAnsi"/>
            <w:color w:val="000000" w:themeColor="text1"/>
            <w:u w:val="none"/>
          </w:rPr>
          <w:t>with</w:t>
        </w:r>
      </w:hyperlink>
      <w:hyperlink r:id="rId22" w:tooltip="4183: pollo (Adj-DMS) -- Much, many; often." w:history="1">
        <w:r w:rsidRPr="00FB1204">
          <w:rPr>
            <w:rStyle w:val="Hyperlink"/>
            <w:rFonts w:cstheme="minorHAnsi"/>
            <w:color w:val="000000" w:themeColor="text1"/>
            <w:u w:val="none"/>
          </w:rPr>
          <w:t>much</w:t>
        </w:r>
      </w:hyperlink>
      <w:r w:rsidRPr="00FB1204">
        <w:rPr>
          <w:rFonts w:cstheme="minorHAnsi"/>
          <w:color w:val="000000" w:themeColor="text1"/>
        </w:rPr>
        <w:t> </w:t>
      </w:r>
      <w:hyperlink r:id="rId23" w:tooltip="5156: tromo (N-DMS) -- A trembling, quaking, fear." w:history="1">
        <w:r w:rsidRPr="00FB1204">
          <w:rPr>
            <w:rStyle w:val="Hyperlink"/>
            <w:rFonts w:cstheme="minorHAnsi"/>
            <w:color w:val="000000" w:themeColor="text1"/>
            <w:u w:val="none"/>
          </w:rPr>
          <w:t>trembling.</w:t>
        </w:r>
      </w:hyperlink>
      <w:r w:rsidRPr="00FB1204">
        <w:rPr>
          <w:rFonts w:cstheme="minorHAnsi"/>
          <w:color w:val="000000" w:themeColor="text1"/>
        </w:rPr>
        <w:t xml:space="preserve"> 4My message and my preaching were not with persuasive words of wisdom, </w:t>
      </w:r>
      <w:r w:rsidRPr="00FB1204">
        <w:rPr>
          <w:rFonts w:cstheme="minorHAnsi"/>
          <w:b/>
          <w:color w:val="000000" w:themeColor="text1"/>
          <w:u w:val="single"/>
        </w:rPr>
        <w:t>but with a demonstration of the Spirit’s power,</w:t>
      </w:r>
      <w:r w:rsidR="00FB1204" w:rsidRPr="00FB1204">
        <w:rPr>
          <w:rFonts w:cstheme="minorHAnsi"/>
          <w:color w:val="001320"/>
          <w:shd w:val="clear" w:color="auto" w:fill="FDFEFF"/>
        </w:rPr>
        <w:t xml:space="preserve"> so that your faith would not rest on men’s wisdom, </w:t>
      </w:r>
      <w:r w:rsidR="00FB1204" w:rsidRPr="00FB1204">
        <w:rPr>
          <w:rFonts w:cstheme="minorHAnsi"/>
          <w:b/>
          <w:color w:val="001320"/>
          <w:u w:val="single"/>
          <w:shd w:val="clear" w:color="auto" w:fill="FDFEFF"/>
        </w:rPr>
        <w:t>but on God’s power</w:t>
      </w:r>
    </w:p>
    <w:p w14:paraId="54B2D734" w14:textId="77777777" w:rsidR="007F0033" w:rsidRPr="00BA7E91" w:rsidRDefault="007F0033" w:rsidP="007F0033">
      <w:pPr>
        <w:pStyle w:val="ListParagraph"/>
        <w:spacing w:after="0" w:line="240" w:lineRule="auto"/>
        <w:ind w:left="1080"/>
        <w:rPr>
          <w:color w:val="000000" w:themeColor="text1"/>
          <w:sz w:val="6"/>
          <w:szCs w:val="6"/>
        </w:rPr>
      </w:pPr>
    </w:p>
    <w:p w14:paraId="7A9DD1F3" w14:textId="3020D9BF" w:rsidR="001D102E" w:rsidRPr="00FB1204"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 xml:space="preserve">Word of </w:t>
      </w:r>
      <w:r w:rsidR="007F0033">
        <w:rPr>
          <w:rFonts w:eastAsia="Times New Roman" w:cstheme="minorHAnsi"/>
          <w:b/>
          <w:szCs w:val="24"/>
        </w:rPr>
        <w:t>W</w:t>
      </w:r>
      <w:r w:rsidRPr="00FB1204">
        <w:rPr>
          <w:rFonts w:eastAsia="Times New Roman" w:cstheme="minorHAnsi"/>
          <w:b/>
          <w:szCs w:val="24"/>
        </w:rPr>
        <w:t xml:space="preserve">isdom: </w:t>
      </w:r>
      <w:r w:rsidR="00FB1204">
        <w:rPr>
          <w:rFonts w:eastAsia="Times New Roman" w:cstheme="minorHAnsi"/>
          <w:szCs w:val="24"/>
        </w:rPr>
        <w:t xml:space="preserve">The word of wisdom is a prophetic </w:t>
      </w:r>
      <w:r w:rsidR="00B90637">
        <w:rPr>
          <w:rFonts w:eastAsia="Times New Roman" w:cstheme="minorHAnsi"/>
          <w:szCs w:val="24"/>
        </w:rPr>
        <w:t>“</w:t>
      </w:r>
      <w:r w:rsidR="00FB1204">
        <w:rPr>
          <w:rFonts w:eastAsia="Times New Roman" w:cstheme="minorHAnsi"/>
          <w:szCs w:val="24"/>
        </w:rPr>
        <w:t>how to</w:t>
      </w:r>
      <w:r w:rsidR="0069697A">
        <w:rPr>
          <w:rFonts w:eastAsia="Times New Roman" w:cstheme="minorHAnsi"/>
          <w:szCs w:val="24"/>
        </w:rPr>
        <w:t>.”</w:t>
      </w:r>
      <w:r w:rsidR="00FB1204">
        <w:rPr>
          <w:rFonts w:eastAsia="Times New Roman" w:cstheme="minorHAnsi"/>
          <w:szCs w:val="24"/>
        </w:rPr>
        <w:t xml:space="preserve"> Through the word of wisdom God gives specific instruction for specific situations to bring His supernatural understanding and will to pass. It is prophetic because it often focuses on future </w:t>
      </w:r>
      <w:r w:rsidR="00B90637">
        <w:rPr>
          <w:rFonts w:eastAsia="Times New Roman" w:cstheme="minorHAnsi"/>
          <w:szCs w:val="24"/>
        </w:rPr>
        <w:t xml:space="preserve">occurrences in the life of a believer, and the person who functions in the word of wisdom does not need any prior explanation of the situation to do so. The wisdom is complete and often answers the questions of the receiver’s heart. Why is it needed? There are </w:t>
      </w:r>
      <w:r w:rsidR="0069697A">
        <w:rPr>
          <w:rFonts w:eastAsia="Times New Roman" w:cstheme="minorHAnsi"/>
          <w:szCs w:val="24"/>
        </w:rPr>
        <w:t>three</w:t>
      </w:r>
      <w:r w:rsidR="00B90637">
        <w:rPr>
          <w:rFonts w:eastAsia="Times New Roman" w:cstheme="minorHAnsi"/>
          <w:szCs w:val="24"/>
        </w:rPr>
        <w:t xml:space="preserve"> types of Wisdom, the wisdom of man, the wisdom of the world and the wisdom of God. Example </w:t>
      </w:r>
    </w:p>
    <w:p w14:paraId="4DD81213" w14:textId="4AB85FF7" w:rsidR="001D102E" w:rsidRPr="00B90637" w:rsidRDefault="001D102E" w:rsidP="001D102E">
      <w:pPr>
        <w:pStyle w:val="ListParagraph"/>
        <w:numPr>
          <w:ilvl w:val="0"/>
          <w:numId w:val="6"/>
        </w:numPr>
        <w:spacing w:after="0" w:line="240" w:lineRule="auto"/>
        <w:rPr>
          <w:rFonts w:eastAsia="Times New Roman" w:cstheme="minorHAnsi"/>
          <w:szCs w:val="24"/>
        </w:rPr>
      </w:pPr>
      <w:r w:rsidRPr="00FB1204">
        <w:rPr>
          <w:rFonts w:eastAsia="Times New Roman" w:cstheme="minorHAnsi"/>
          <w:b/>
          <w:szCs w:val="24"/>
        </w:rPr>
        <w:t xml:space="preserve">Word of </w:t>
      </w:r>
      <w:r w:rsidR="007F0033">
        <w:rPr>
          <w:rFonts w:eastAsia="Times New Roman" w:cstheme="minorHAnsi"/>
          <w:b/>
          <w:szCs w:val="24"/>
        </w:rPr>
        <w:t>K</w:t>
      </w:r>
      <w:r w:rsidRPr="00FB1204">
        <w:rPr>
          <w:rFonts w:eastAsia="Times New Roman" w:cstheme="minorHAnsi"/>
          <w:b/>
          <w:szCs w:val="24"/>
        </w:rPr>
        <w:t xml:space="preserve">nowledge: </w:t>
      </w:r>
      <w:r w:rsidR="00B90637" w:rsidRPr="00B90637">
        <w:rPr>
          <w:rFonts w:eastAsia="Times New Roman" w:cstheme="minorHAnsi"/>
          <w:szCs w:val="24"/>
        </w:rPr>
        <w:t xml:space="preserve">The word of knowledge is a prophetic revealing of </w:t>
      </w:r>
      <w:r w:rsidR="00B90637">
        <w:rPr>
          <w:rFonts w:eastAsia="Times New Roman" w:cstheme="minorHAnsi"/>
          <w:szCs w:val="24"/>
        </w:rPr>
        <w:t xml:space="preserve">the secrets of a person’s life. The Lord will provide the missing information of a person’s life to help bring a breakthrough or salvation. This gift is prophetic because it </w:t>
      </w:r>
      <w:r w:rsidR="00BA7E91">
        <w:rPr>
          <w:rFonts w:eastAsia="Times New Roman" w:cstheme="minorHAnsi"/>
          <w:szCs w:val="24"/>
        </w:rPr>
        <w:t>reveals</w:t>
      </w:r>
      <w:r w:rsidR="00B90637">
        <w:rPr>
          <w:rFonts w:eastAsia="Times New Roman" w:cstheme="minorHAnsi"/>
          <w:szCs w:val="24"/>
        </w:rPr>
        <w:t xml:space="preserve"> knowledge about a person’s life or circumstances not naturally known.</w:t>
      </w:r>
      <w:r w:rsidR="00C3230A">
        <w:rPr>
          <w:rFonts w:eastAsia="Times New Roman" w:cstheme="minorHAnsi"/>
          <w:szCs w:val="24"/>
        </w:rPr>
        <w:t xml:space="preserve"> Often the revealed knowledge helps the person understand something about themselves that was a mystery to them.</w:t>
      </w:r>
      <w:r w:rsidR="00B90637">
        <w:rPr>
          <w:rFonts w:eastAsia="Times New Roman" w:cstheme="minorHAnsi"/>
          <w:szCs w:val="24"/>
        </w:rPr>
        <w:t xml:space="preserve"> The word of knowledge will then</w:t>
      </w:r>
      <w:r w:rsidR="00C3230A">
        <w:rPr>
          <w:rFonts w:eastAsia="Times New Roman" w:cstheme="minorHAnsi"/>
          <w:szCs w:val="24"/>
        </w:rPr>
        <w:t xml:space="preserve"> bring scriptural principles and clarity to the person to help direct them.</w:t>
      </w:r>
    </w:p>
    <w:p w14:paraId="43593815" w14:textId="70F1A62D" w:rsidR="001D102E" w:rsidRPr="00FB1204"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Gift of Faith</w:t>
      </w:r>
      <w:r w:rsidR="00077624" w:rsidRPr="00FB1204">
        <w:rPr>
          <w:rFonts w:eastAsia="Times New Roman" w:cstheme="minorHAnsi"/>
          <w:b/>
          <w:szCs w:val="24"/>
        </w:rPr>
        <w:t>:</w:t>
      </w:r>
      <w:r w:rsidRPr="00FB1204">
        <w:rPr>
          <w:rFonts w:eastAsia="Times New Roman" w:cstheme="minorHAnsi"/>
          <w:b/>
          <w:szCs w:val="24"/>
        </w:rPr>
        <w:t xml:space="preserve"> </w:t>
      </w:r>
      <w:r w:rsidR="00C3230A">
        <w:rPr>
          <w:rFonts w:eastAsia="Times New Roman" w:cstheme="minorHAnsi"/>
          <w:szCs w:val="24"/>
        </w:rPr>
        <w:t xml:space="preserve">Is a supernatural endowment of faith from God to believe Him for something that would normally be unbelievable. It is the ability to believe and walk in faith that will produce a breakthrough. Since faith is necessary in every aspect of Christian living this gift can help the Christian to minister in a situation where there is unbelief but a willingness to believe. Miracles, and answered prayers need faith to be effective. The Holy Spirit helps us through this supernatural gift to believe even though the situation appears the opposite. </w:t>
      </w:r>
    </w:p>
    <w:p w14:paraId="0747314B" w14:textId="0F10DBCB" w:rsidR="001D102E" w:rsidRPr="00FB1204"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Gift of Healings</w:t>
      </w:r>
      <w:r w:rsidR="00077624" w:rsidRPr="00FB1204">
        <w:rPr>
          <w:rFonts w:eastAsia="Times New Roman" w:cstheme="minorHAnsi"/>
          <w:b/>
          <w:szCs w:val="24"/>
        </w:rPr>
        <w:t>:</w:t>
      </w:r>
      <w:r w:rsidRPr="00FB1204">
        <w:rPr>
          <w:rFonts w:eastAsia="Times New Roman" w:cstheme="minorHAnsi"/>
          <w:b/>
          <w:szCs w:val="24"/>
        </w:rPr>
        <w:t xml:space="preserve"> </w:t>
      </w:r>
      <w:r w:rsidR="00C3230A" w:rsidRPr="00C3230A">
        <w:rPr>
          <w:rFonts w:eastAsia="Times New Roman" w:cstheme="minorHAnsi"/>
          <w:szCs w:val="24"/>
        </w:rPr>
        <w:t xml:space="preserve">A supernatural gift where various diseases, ailments and dysfunctions of the body and soul are broken </w:t>
      </w:r>
      <w:r w:rsidR="00BA7E91" w:rsidRPr="00C3230A">
        <w:rPr>
          <w:rFonts w:eastAsia="Times New Roman" w:cstheme="minorHAnsi"/>
          <w:szCs w:val="24"/>
        </w:rPr>
        <w:t>off by</w:t>
      </w:r>
      <w:r w:rsidR="00C3230A" w:rsidRPr="00C3230A">
        <w:rPr>
          <w:rFonts w:eastAsia="Times New Roman" w:cstheme="minorHAnsi"/>
          <w:szCs w:val="24"/>
        </w:rPr>
        <w:t xml:space="preserve"> </w:t>
      </w:r>
      <w:r w:rsidR="00C3230A">
        <w:rPr>
          <w:rFonts w:eastAsia="Times New Roman" w:cstheme="minorHAnsi"/>
          <w:szCs w:val="24"/>
        </w:rPr>
        <w:t xml:space="preserve">people. </w:t>
      </w:r>
      <w:r w:rsidR="009C1738">
        <w:rPr>
          <w:rFonts w:eastAsia="Times New Roman" w:cstheme="minorHAnsi"/>
          <w:szCs w:val="24"/>
        </w:rPr>
        <w:t xml:space="preserve">Healings are supernatural occurrences that can take some time to gradually manifest but when a person is </w:t>
      </w:r>
      <w:r w:rsidR="00BA7E91">
        <w:rPr>
          <w:rFonts w:eastAsia="Times New Roman" w:cstheme="minorHAnsi"/>
          <w:szCs w:val="24"/>
        </w:rPr>
        <w:t>healed,</w:t>
      </w:r>
      <w:r w:rsidR="009C1738">
        <w:rPr>
          <w:rFonts w:eastAsia="Times New Roman" w:cstheme="minorHAnsi"/>
          <w:szCs w:val="24"/>
        </w:rPr>
        <w:t xml:space="preserve"> they receive full assurance and usually also a sign that the process has begun</w:t>
      </w:r>
      <w:r w:rsidR="0069697A">
        <w:rPr>
          <w:rFonts w:eastAsia="Times New Roman" w:cstheme="minorHAnsi"/>
          <w:szCs w:val="24"/>
        </w:rPr>
        <w:t xml:space="preserve">. </w:t>
      </w:r>
      <w:r w:rsidR="009C1738">
        <w:rPr>
          <w:rFonts w:eastAsia="Times New Roman" w:cstheme="minorHAnsi"/>
          <w:szCs w:val="24"/>
        </w:rPr>
        <w:t xml:space="preserve">The gift of healing often begins through a prophetic word </w:t>
      </w:r>
      <w:r w:rsidR="00064BAB">
        <w:rPr>
          <w:rFonts w:eastAsia="Times New Roman" w:cstheme="minorHAnsi"/>
          <w:szCs w:val="24"/>
        </w:rPr>
        <w:t>revealing</w:t>
      </w:r>
      <w:r w:rsidR="009C1738">
        <w:rPr>
          <w:rFonts w:eastAsia="Times New Roman" w:cstheme="minorHAnsi"/>
          <w:szCs w:val="24"/>
        </w:rPr>
        <w:t xml:space="preserve"> a need</w:t>
      </w:r>
      <w:r w:rsidR="00064BAB">
        <w:rPr>
          <w:rFonts w:eastAsia="Times New Roman" w:cstheme="minorHAnsi"/>
          <w:szCs w:val="24"/>
        </w:rPr>
        <w:t xml:space="preserve"> for</w:t>
      </w:r>
      <w:r w:rsidR="009C1738">
        <w:rPr>
          <w:rFonts w:eastAsia="Times New Roman" w:cstheme="minorHAnsi"/>
          <w:szCs w:val="24"/>
        </w:rPr>
        <w:t xml:space="preserve"> healing. </w:t>
      </w:r>
      <w:r w:rsidR="00BA7E91">
        <w:rPr>
          <w:rFonts w:eastAsia="Times New Roman" w:cstheme="minorHAnsi"/>
          <w:szCs w:val="24"/>
        </w:rPr>
        <w:t>Healing also works</w:t>
      </w:r>
      <w:r w:rsidR="00064BAB">
        <w:rPr>
          <w:rFonts w:eastAsia="Times New Roman" w:cstheme="minorHAnsi"/>
          <w:szCs w:val="24"/>
        </w:rPr>
        <w:t xml:space="preserve"> with deliverance from demonic oppression.</w:t>
      </w:r>
    </w:p>
    <w:p w14:paraId="73CA59B2" w14:textId="065DD009" w:rsidR="001D102E" w:rsidRPr="00FB1204"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Working of Miracles</w:t>
      </w:r>
      <w:r w:rsidR="00077624" w:rsidRPr="00FB1204">
        <w:rPr>
          <w:rFonts w:eastAsia="Times New Roman" w:cstheme="minorHAnsi"/>
          <w:b/>
          <w:szCs w:val="24"/>
        </w:rPr>
        <w:t>:</w:t>
      </w:r>
      <w:r w:rsidRPr="00FB1204">
        <w:rPr>
          <w:rFonts w:eastAsia="Times New Roman" w:cstheme="minorHAnsi"/>
          <w:b/>
          <w:szCs w:val="24"/>
        </w:rPr>
        <w:t xml:space="preserve"> </w:t>
      </w:r>
      <w:r w:rsidR="00064BAB" w:rsidRPr="00064BAB">
        <w:rPr>
          <w:rFonts w:eastAsia="Times New Roman" w:cstheme="minorHAnsi"/>
          <w:szCs w:val="24"/>
        </w:rPr>
        <w:t>A supernatural gift that suspends or alters</w:t>
      </w:r>
      <w:r w:rsidR="00064BAB">
        <w:rPr>
          <w:rFonts w:eastAsia="Times New Roman" w:cstheme="minorHAnsi"/>
          <w:b/>
          <w:szCs w:val="24"/>
        </w:rPr>
        <w:t xml:space="preserve"> </w:t>
      </w:r>
      <w:r w:rsidR="00064BAB" w:rsidRPr="00064BAB">
        <w:rPr>
          <w:rFonts w:eastAsia="Times New Roman" w:cstheme="minorHAnsi"/>
          <w:szCs w:val="24"/>
        </w:rPr>
        <w:t xml:space="preserve">the natural laws of order. A miracle is a definite sign and a wonder that leads unbelievers to Christ. </w:t>
      </w:r>
      <w:r w:rsidR="00064BAB">
        <w:rPr>
          <w:rFonts w:eastAsia="Times New Roman" w:cstheme="minorHAnsi"/>
          <w:szCs w:val="24"/>
        </w:rPr>
        <w:t>Miracles reveal God as He is Lord of creation and result in God receiving great glory, the church</w:t>
      </w:r>
      <w:r w:rsidR="00ED5321">
        <w:rPr>
          <w:rFonts w:eastAsia="Times New Roman" w:cstheme="minorHAnsi"/>
          <w:szCs w:val="24"/>
        </w:rPr>
        <w:t>, and unsaved</w:t>
      </w:r>
      <w:r w:rsidR="00064BAB">
        <w:rPr>
          <w:rFonts w:eastAsia="Times New Roman" w:cstheme="minorHAnsi"/>
          <w:szCs w:val="24"/>
        </w:rPr>
        <w:t xml:space="preserve"> reverencing God and standing in Awe of His power! </w:t>
      </w:r>
    </w:p>
    <w:p w14:paraId="6225CF3B" w14:textId="0BDA0BA8" w:rsidR="001D102E" w:rsidRPr="00064BAB"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Gift of Prophecy</w:t>
      </w:r>
      <w:r w:rsidR="00077624" w:rsidRPr="00FB1204">
        <w:rPr>
          <w:rFonts w:eastAsia="Times New Roman" w:cstheme="minorHAnsi"/>
          <w:b/>
          <w:szCs w:val="24"/>
        </w:rPr>
        <w:t>:</w:t>
      </w:r>
      <w:r w:rsidRPr="00FB1204">
        <w:rPr>
          <w:rFonts w:eastAsia="Times New Roman" w:cstheme="minorHAnsi"/>
          <w:b/>
          <w:szCs w:val="24"/>
        </w:rPr>
        <w:t xml:space="preserve"> </w:t>
      </w:r>
      <w:r w:rsidR="00BC6EC0">
        <w:rPr>
          <w:rFonts w:cstheme="minorHAnsi"/>
          <w:color w:val="000000"/>
          <w:shd w:val="clear" w:color="auto" w:fill="FFFFFF"/>
        </w:rPr>
        <w:t>T</w:t>
      </w:r>
      <w:r w:rsidR="00064BAB" w:rsidRPr="00064BAB">
        <w:rPr>
          <w:rFonts w:cstheme="minorHAnsi"/>
          <w:color w:val="000000"/>
          <w:shd w:val="clear" w:color="auto" w:fill="FFFFFF"/>
        </w:rPr>
        <w:t>he</w:t>
      </w:r>
      <w:r w:rsidR="00BC6EC0">
        <w:rPr>
          <w:rFonts w:cstheme="minorHAnsi"/>
          <w:color w:val="000000"/>
          <w:shd w:val="clear" w:color="auto" w:fill="FFFFFF"/>
        </w:rPr>
        <w:t xml:space="preserve"> supernatural</w:t>
      </w:r>
      <w:r w:rsidR="00064BAB" w:rsidRPr="00064BAB">
        <w:rPr>
          <w:rFonts w:cstheme="minorHAnsi"/>
          <w:color w:val="000000"/>
          <w:shd w:val="clear" w:color="auto" w:fill="FFFFFF"/>
        </w:rPr>
        <w:t xml:space="preserve"> ability to receive a divinely inspired message and deliver it to others in the church</w:t>
      </w:r>
      <w:r w:rsidR="00BC6EC0">
        <w:rPr>
          <w:rFonts w:cstheme="minorHAnsi"/>
          <w:color w:val="000000"/>
          <w:shd w:val="clear" w:color="auto" w:fill="FFFFFF"/>
        </w:rPr>
        <w:t xml:space="preserve"> and world</w:t>
      </w:r>
      <w:r w:rsidR="00064BAB" w:rsidRPr="00064BAB">
        <w:rPr>
          <w:rFonts w:cstheme="minorHAnsi"/>
          <w:color w:val="000000"/>
          <w:shd w:val="clear" w:color="auto" w:fill="FFFFFF"/>
        </w:rPr>
        <w:t>. These messages can take the form of exhortation, correction, disclosure of secret sins, prediction of future events, comfort, inspiration, or other revelations given to equip and edify the body of Christ.</w:t>
      </w:r>
      <w:r w:rsidR="00BC6EC0">
        <w:rPr>
          <w:rFonts w:cstheme="minorHAnsi"/>
          <w:color w:val="000000"/>
          <w:shd w:val="clear" w:color="auto" w:fill="FFFFFF"/>
        </w:rPr>
        <w:t xml:space="preserve"> </w:t>
      </w:r>
      <w:r w:rsidR="00064BAB" w:rsidRPr="00064BAB">
        <w:rPr>
          <w:rFonts w:cstheme="minorHAnsi"/>
          <w:color w:val="000000"/>
          <w:shd w:val="clear" w:color="auto" w:fill="FFFFFF"/>
        </w:rPr>
        <w:t>Again, they do not constitute the authoritative Word of God, but are the human interpretation of the revelation that was received</w:t>
      </w:r>
      <w:r w:rsidR="0069697A" w:rsidRPr="00064BAB">
        <w:rPr>
          <w:rFonts w:cstheme="minorHAnsi"/>
          <w:color w:val="000000"/>
          <w:shd w:val="clear" w:color="auto" w:fill="FFFFFF"/>
        </w:rPr>
        <w:t xml:space="preserve">. </w:t>
      </w:r>
      <w:r w:rsidR="00064BAB" w:rsidRPr="00064BAB">
        <w:rPr>
          <w:rFonts w:cstheme="minorHAnsi"/>
          <w:color w:val="000000"/>
          <w:shd w:val="clear" w:color="auto" w:fill="FFFFFF"/>
        </w:rPr>
        <w:t xml:space="preserve">They are spoken in human words through a human </w:t>
      </w:r>
      <w:proofErr w:type="gramStart"/>
      <w:r w:rsidR="00064BAB" w:rsidRPr="00064BAB">
        <w:rPr>
          <w:rFonts w:cstheme="minorHAnsi"/>
          <w:color w:val="000000"/>
          <w:shd w:val="clear" w:color="auto" w:fill="FFFFFF"/>
        </w:rPr>
        <w:t>mind</w:t>
      </w:r>
      <w:proofErr w:type="gramEnd"/>
      <w:r w:rsidR="00064BAB" w:rsidRPr="00064BAB">
        <w:rPr>
          <w:rFonts w:cstheme="minorHAnsi"/>
          <w:color w:val="000000"/>
          <w:shd w:val="clear" w:color="auto" w:fill="FFFFFF"/>
        </w:rPr>
        <w:t xml:space="preserve"> which is why they must be tested against the </w:t>
      </w:r>
      <w:r w:rsidR="00BA7E91" w:rsidRPr="00064BAB">
        <w:rPr>
          <w:rFonts w:cstheme="minorHAnsi"/>
          <w:color w:val="000000"/>
          <w:shd w:val="clear" w:color="auto" w:fill="FFFFFF"/>
        </w:rPr>
        <w:t>Scriptures.</w:t>
      </w:r>
      <w:r w:rsidR="00064BAB" w:rsidRPr="00064BAB">
        <w:rPr>
          <w:rFonts w:cstheme="minorHAnsi"/>
          <w:color w:val="000000"/>
          <w:shd w:val="clear" w:color="auto" w:fill="FFFFFF"/>
        </w:rPr>
        <w:t> </w:t>
      </w:r>
    </w:p>
    <w:p w14:paraId="3C3B27F7" w14:textId="58E2352C" w:rsidR="001D102E" w:rsidRPr="00BC6EC0" w:rsidRDefault="001D102E" w:rsidP="001D102E">
      <w:pPr>
        <w:pStyle w:val="ListParagraph"/>
        <w:numPr>
          <w:ilvl w:val="0"/>
          <w:numId w:val="6"/>
        </w:numPr>
        <w:spacing w:after="0" w:line="240" w:lineRule="auto"/>
        <w:rPr>
          <w:rFonts w:eastAsia="Times New Roman" w:cstheme="minorHAnsi"/>
          <w:szCs w:val="24"/>
        </w:rPr>
      </w:pPr>
      <w:r w:rsidRPr="00FB1204">
        <w:rPr>
          <w:rFonts w:eastAsia="Times New Roman" w:cstheme="minorHAnsi"/>
          <w:b/>
          <w:szCs w:val="24"/>
        </w:rPr>
        <w:t>Discerning of Spirits</w:t>
      </w:r>
      <w:r w:rsidR="00077624" w:rsidRPr="00FB1204">
        <w:rPr>
          <w:rFonts w:eastAsia="Times New Roman" w:cstheme="minorHAnsi"/>
          <w:b/>
          <w:szCs w:val="24"/>
        </w:rPr>
        <w:t>:</w:t>
      </w:r>
      <w:r w:rsidR="00BC6EC0">
        <w:rPr>
          <w:rFonts w:eastAsia="Times New Roman" w:cstheme="minorHAnsi"/>
          <w:b/>
          <w:szCs w:val="24"/>
        </w:rPr>
        <w:t xml:space="preserve"> </w:t>
      </w:r>
      <w:r w:rsidR="00BC6EC0" w:rsidRPr="00BC6EC0">
        <w:rPr>
          <w:rFonts w:eastAsia="Times New Roman" w:cstheme="minorHAnsi"/>
          <w:szCs w:val="24"/>
        </w:rPr>
        <w:t>The supernatural ability</w:t>
      </w:r>
      <w:r w:rsidR="00BC6EC0">
        <w:rPr>
          <w:rFonts w:eastAsia="Times New Roman" w:cstheme="minorHAnsi"/>
          <w:b/>
          <w:szCs w:val="24"/>
        </w:rPr>
        <w:t xml:space="preserve"> </w:t>
      </w:r>
      <w:r w:rsidR="00BC6EC0" w:rsidRPr="00BC6EC0">
        <w:rPr>
          <w:rFonts w:eastAsia="Times New Roman" w:cstheme="minorHAnsi"/>
          <w:szCs w:val="24"/>
        </w:rPr>
        <w:t>to identify the origins of a Spirit</w:t>
      </w:r>
      <w:r w:rsidR="00BC6EC0">
        <w:rPr>
          <w:rFonts w:eastAsia="Times New Roman" w:cstheme="minorHAnsi"/>
          <w:szCs w:val="24"/>
        </w:rPr>
        <w:t>s working</w:t>
      </w:r>
      <w:r w:rsidR="00BC6EC0" w:rsidRPr="00BC6EC0">
        <w:rPr>
          <w:rFonts w:eastAsia="Times New Roman" w:cstheme="minorHAnsi"/>
          <w:szCs w:val="24"/>
        </w:rPr>
        <w:t xml:space="preserve"> whether obvious or hidden. </w:t>
      </w:r>
      <w:r w:rsidR="00BC6EC0">
        <w:rPr>
          <w:rFonts w:eastAsia="Times New Roman" w:cstheme="minorHAnsi"/>
          <w:szCs w:val="24"/>
        </w:rPr>
        <w:t xml:space="preserve">Discerning of Spirits is for testing truth and for uncovering the working of the enemy. It is also used to reveal the working of God in specific situation. Discerning of Spirits is used when bringing deliverance to demon possessed people and when praying and interceding in situations where you are not 100% informed, or clarity is needed to pray or minister effectively. </w:t>
      </w:r>
    </w:p>
    <w:p w14:paraId="5CB729C9" w14:textId="58C553AD" w:rsidR="00D057F2" w:rsidRPr="00D057F2" w:rsidRDefault="001D102E" w:rsidP="009320FD">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Divers</w:t>
      </w:r>
      <w:r w:rsidR="007F0033">
        <w:rPr>
          <w:rFonts w:eastAsia="Times New Roman" w:cstheme="minorHAnsi"/>
          <w:b/>
          <w:szCs w:val="24"/>
        </w:rPr>
        <w:t>e</w:t>
      </w:r>
      <w:r w:rsidRPr="00FB1204">
        <w:rPr>
          <w:rFonts w:eastAsia="Times New Roman" w:cstheme="minorHAnsi"/>
          <w:b/>
          <w:szCs w:val="24"/>
        </w:rPr>
        <w:t xml:space="preserve"> Kind</w:t>
      </w:r>
      <w:r w:rsidR="00FD5A9F">
        <w:rPr>
          <w:rFonts w:eastAsia="Times New Roman" w:cstheme="minorHAnsi"/>
          <w:b/>
          <w:szCs w:val="24"/>
        </w:rPr>
        <w:t>s</w:t>
      </w:r>
      <w:r w:rsidRPr="00FB1204">
        <w:rPr>
          <w:rFonts w:eastAsia="Times New Roman" w:cstheme="minorHAnsi"/>
          <w:b/>
          <w:szCs w:val="24"/>
        </w:rPr>
        <w:t xml:space="preserve"> of </w:t>
      </w:r>
      <w:r w:rsidR="007F0033">
        <w:rPr>
          <w:rFonts w:eastAsia="Times New Roman" w:cstheme="minorHAnsi"/>
          <w:b/>
          <w:szCs w:val="24"/>
        </w:rPr>
        <w:t>T</w:t>
      </w:r>
      <w:r w:rsidRPr="00FB1204">
        <w:rPr>
          <w:rFonts w:eastAsia="Times New Roman" w:cstheme="minorHAnsi"/>
          <w:b/>
          <w:szCs w:val="24"/>
        </w:rPr>
        <w:t>ongues</w:t>
      </w:r>
      <w:r w:rsidR="00077624" w:rsidRPr="00FB1204">
        <w:rPr>
          <w:rFonts w:eastAsia="Times New Roman" w:cstheme="minorHAnsi"/>
          <w:b/>
          <w:szCs w:val="24"/>
        </w:rPr>
        <w:t>:</w:t>
      </w:r>
      <w:r w:rsidRPr="00FB1204">
        <w:rPr>
          <w:rFonts w:eastAsia="Times New Roman" w:cstheme="minorHAnsi"/>
          <w:b/>
          <w:szCs w:val="24"/>
        </w:rPr>
        <w:t xml:space="preserve"> </w:t>
      </w:r>
      <w:r w:rsidR="0034014C" w:rsidRPr="0034014C">
        <w:rPr>
          <w:rFonts w:eastAsia="Times New Roman" w:cstheme="minorHAnsi"/>
          <w:szCs w:val="24"/>
        </w:rPr>
        <w:t>The supernatural ability to proclaim the gospel in an unknown language</w:t>
      </w:r>
      <w:r w:rsidR="0034014C">
        <w:rPr>
          <w:rFonts w:eastAsia="Times New Roman" w:cstheme="minorHAnsi"/>
          <w:szCs w:val="24"/>
        </w:rPr>
        <w:t xml:space="preserve">. </w:t>
      </w:r>
      <w:r w:rsidR="00D057F2">
        <w:rPr>
          <w:rFonts w:eastAsia="Times New Roman" w:cstheme="minorHAnsi"/>
          <w:szCs w:val="24"/>
        </w:rPr>
        <w:t>1</w:t>
      </w:r>
      <w:r w:rsidR="00D057F2" w:rsidRPr="009320FD">
        <w:rPr>
          <w:rFonts w:eastAsia="Times New Roman" w:cstheme="minorHAnsi"/>
          <w:szCs w:val="24"/>
          <w:vertAlign w:val="superscript"/>
        </w:rPr>
        <w:t>st</w:t>
      </w:r>
      <w:r w:rsidR="00D057F2">
        <w:rPr>
          <w:rFonts w:eastAsia="Times New Roman" w:cstheme="minorHAnsi"/>
          <w:szCs w:val="24"/>
        </w:rPr>
        <w:t xml:space="preserve"> Corinthians 14:39 “Do not forbid the speaking in </w:t>
      </w:r>
      <w:r w:rsidR="00BA7E91">
        <w:rPr>
          <w:rFonts w:eastAsia="Times New Roman" w:cstheme="minorHAnsi"/>
          <w:szCs w:val="24"/>
        </w:rPr>
        <w:t>tongues.</w:t>
      </w:r>
      <w:r w:rsidR="00D057F2">
        <w:rPr>
          <w:rFonts w:eastAsia="Times New Roman" w:cstheme="minorHAnsi"/>
          <w:szCs w:val="24"/>
        </w:rPr>
        <w:t xml:space="preserve">” </w:t>
      </w:r>
    </w:p>
    <w:p w14:paraId="7AB66049" w14:textId="2E2F4BE2" w:rsidR="009320FD" w:rsidRPr="009320FD" w:rsidRDefault="009320FD" w:rsidP="00D057F2">
      <w:pPr>
        <w:pStyle w:val="ListParagraph"/>
        <w:spacing w:after="0" w:line="240" w:lineRule="auto"/>
        <w:ind w:left="1440"/>
        <w:rPr>
          <w:rFonts w:eastAsia="Times New Roman" w:cstheme="minorHAnsi"/>
          <w:b/>
          <w:szCs w:val="24"/>
        </w:rPr>
      </w:pPr>
      <w:proofErr w:type="spellStart"/>
      <w:r w:rsidRPr="00D057F2">
        <w:rPr>
          <w:rFonts w:eastAsia="Times New Roman" w:cstheme="minorHAnsi"/>
          <w:b/>
          <w:szCs w:val="24"/>
        </w:rPr>
        <w:t>A</w:t>
      </w:r>
      <w:r w:rsidR="00AC0C3B" w:rsidRPr="009320FD">
        <w:rPr>
          <w:rFonts w:eastAsia="Times New Roman" w:cstheme="minorHAnsi"/>
          <w:b/>
          <w:szCs w:val="24"/>
        </w:rPr>
        <w:t>dorational</w:t>
      </w:r>
      <w:proofErr w:type="spellEnd"/>
      <w:r>
        <w:rPr>
          <w:rFonts w:eastAsia="Times New Roman" w:cstheme="minorHAnsi"/>
          <w:b/>
          <w:szCs w:val="24"/>
        </w:rPr>
        <w:t xml:space="preserve"> (Worship)</w:t>
      </w:r>
      <w:r w:rsidR="00AC0C3B">
        <w:rPr>
          <w:rFonts w:eastAsia="Times New Roman" w:cstheme="minorHAnsi"/>
          <w:szCs w:val="24"/>
        </w:rPr>
        <w:t xml:space="preserve"> 1</w:t>
      </w:r>
      <w:r w:rsidR="00AC0C3B" w:rsidRPr="00AC0C3B">
        <w:rPr>
          <w:rFonts w:eastAsia="Times New Roman" w:cstheme="minorHAnsi"/>
          <w:szCs w:val="24"/>
          <w:vertAlign w:val="superscript"/>
        </w:rPr>
        <w:t>st</w:t>
      </w:r>
      <w:r w:rsidR="00AC0C3B">
        <w:rPr>
          <w:rFonts w:eastAsia="Times New Roman" w:cstheme="minorHAnsi"/>
          <w:szCs w:val="24"/>
        </w:rPr>
        <w:t xml:space="preserve"> Corinthians 14:15 </w:t>
      </w:r>
      <w:r w:rsidR="00D057F2">
        <w:rPr>
          <w:rFonts w:eastAsia="Times New Roman" w:cstheme="minorHAnsi"/>
          <w:szCs w:val="24"/>
        </w:rPr>
        <w:t xml:space="preserve">used to worship </w:t>
      </w:r>
      <w:r w:rsidR="00BA7E91">
        <w:rPr>
          <w:rFonts w:eastAsia="Times New Roman" w:cstheme="minorHAnsi"/>
          <w:szCs w:val="24"/>
        </w:rPr>
        <w:t>God.</w:t>
      </w:r>
    </w:p>
    <w:p w14:paraId="053EA58D" w14:textId="2AA7B83C" w:rsidR="009320FD" w:rsidRPr="009320FD" w:rsidRDefault="007F0033" w:rsidP="009320FD">
      <w:pPr>
        <w:pStyle w:val="ListParagraph"/>
        <w:spacing w:after="0" w:line="240" w:lineRule="auto"/>
        <w:ind w:left="1440"/>
        <w:rPr>
          <w:rFonts w:eastAsia="Times New Roman" w:cstheme="minorHAnsi"/>
          <w:b/>
          <w:szCs w:val="24"/>
        </w:rPr>
      </w:pPr>
      <w:r w:rsidRPr="009320FD">
        <w:rPr>
          <w:rFonts w:eastAsia="Times New Roman" w:cstheme="minorHAnsi"/>
          <w:b/>
          <w:szCs w:val="24"/>
        </w:rPr>
        <w:t>Intercessional</w:t>
      </w:r>
      <w:r w:rsidR="009320FD" w:rsidRPr="009320FD">
        <w:rPr>
          <w:rFonts w:eastAsia="Times New Roman" w:cstheme="minorHAnsi"/>
          <w:b/>
          <w:szCs w:val="24"/>
        </w:rPr>
        <w:t>:</w:t>
      </w:r>
      <w:r w:rsidR="00AC0C3B" w:rsidRPr="009320FD">
        <w:rPr>
          <w:rFonts w:eastAsia="Times New Roman" w:cstheme="minorHAnsi"/>
          <w:szCs w:val="24"/>
        </w:rPr>
        <w:t xml:space="preserve"> Romans 8:26, </w:t>
      </w:r>
      <w:r w:rsidR="00D057F2">
        <w:rPr>
          <w:rFonts w:eastAsia="Times New Roman" w:cstheme="minorHAnsi"/>
          <w:szCs w:val="24"/>
        </w:rPr>
        <w:t xml:space="preserve"> used when praying for a situation where you </w:t>
      </w:r>
      <w:r w:rsidR="0069697A">
        <w:rPr>
          <w:rFonts w:eastAsia="Times New Roman" w:cstheme="minorHAnsi"/>
          <w:szCs w:val="24"/>
        </w:rPr>
        <w:t>do not</w:t>
      </w:r>
      <w:r w:rsidR="00D057F2">
        <w:rPr>
          <w:rFonts w:eastAsia="Times New Roman" w:cstheme="minorHAnsi"/>
          <w:szCs w:val="24"/>
        </w:rPr>
        <w:t xml:space="preserve"> know all the pieces</w:t>
      </w:r>
    </w:p>
    <w:p w14:paraId="77BBB53C" w14:textId="498A4129" w:rsidR="009320FD" w:rsidRDefault="009320FD" w:rsidP="009320FD">
      <w:pPr>
        <w:pStyle w:val="ListParagraph"/>
        <w:spacing w:after="0" w:line="240" w:lineRule="auto"/>
        <w:ind w:left="1440"/>
        <w:rPr>
          <w:rFonts w:eastAsia="Times New Roman" w:cstheme="minorHAnsi"/>
          <w:szCs w:val="24"/>
        </w:rPr>
      </w:pPr>
      <w:proofErr w:type="spellStart"/>
      <w:r>
        <w:rPr>
          <w:rFonts w:eastAsia="Times New Roman" w:cstheme="minorHAnsi"/>
          <w:b/>
          <w:szCs w:val="24"/>
        </w:rPr>
        <w:t>E</w:t>
      </w:r>
      <w:r w:rsidR="00AC0C3B" w:rsidRPr="009320FD">
        <w:rPr>
          <w:rFonts w:eastAsia="Times New Roman" w:cstheme="minorHAnsi"/>
          <w:b/>
          <w:szCs w:val="24"/>
        </w:rPr>
        <w:t>dificational</w:t>
      </w:r>
      <w:proofErr w:type="spellEnd"/>
      <w:r w:rsidR="00AC0C3B" w:rsidRPr="009320FD">
        <w:rPr>
          <w:rFonts w:eastAsia="Times New Roman" w:cstheme="minorHAnsi"/>
          <w:b/>
          <w:szCs w:val="24"/>
        </w:rPr>
        <w:t>:</w:t>
      </w:r>
      <w:r w:rsidR="00AC0C3B">
        <w:rPr>
          <w:rFonts w:eastAsia="Times New Roman" w:cstheme="minorHAnsi"/>
          <w:szCs w:val="24"/>
        </w:rPr>
        <w:t xml:space="preserve"> Jude 20, </w:t>
      </w:r>
      <w:r w:rsidR="00D057F2">
        <w:rPr>
          <w:rFonts w:eastAsia="Times New Roman" w:cstheme="minorHAnsi"/>
          <w:szCs w:val="24"/>
        </w:rPr>
        <w:t xml:space="preserve">used to build up your spirit man in faith to believe God for His </w:t>
      </w:r>
      <w:r w:rsidR="00BA7E91">
        <w:rPr>
          <w:rFonts w:eastAsia="Times New Roman" w:cstheme="minorHAnsi"/>
          <w:szCs w:val="24"/>
        </w:rPr>
        <w:t>promises.</w:t>
      </w:r>
    </w:p>
    <w:p w14:paraId="0E577C43" w14:textId="4DA656A9" w:rsidR="009320FD" w:rsidRDefault="00D057F2" w:rsidP="009320FD">
      <w:pPr>
        <w:pStyle w:val="ListParagraph"/>
        <w:spacing w:after="0" w:line="240" w:lineRule="auto"/>
        <w:ind w:left="1440"/>
        <w:rPr>
          <w:rFonts w:eastAsia="Times New Roman" w:cstheme="minorHAnsi"/>
          <w:szCs w:val="24"/>
        </w:rPr>
      </w:pPr>
      <w:r>
        <w:rPr>
          <w:rFonts w:eastAsia="Times New Roman" w:cstheme="minorHAnsi"/>
          <w:b/>
          <w:szCs w:val="24"/>
        </w:rPr>
        <w:t>C</w:t>
      </w:r>
      <w:r w:rsidR="00AC0C3B" w:rsidRPr="009320FD">
        <w:rPr>
          <w:rFonts w:eastAsia="Times New Roman" w:cstheme="minorHAnsi"/>
          <w:b/>
          <w:szCs w:val="24"/>
        </w:rPr>
        <w:t>ongregational</w:t>
      </w:r>
      <w:r w:rsidR="009320FD">
        <w:rPr>
          <w:rFonts w:eastAsia="Times New Roman" w:cstheme="minorHAnsi"/>
          <w:b/>
          <w:szCs w:val="24"/>
        </w:rPr>
        <w:t>:</w:t>
      </w:r>
      <w:r w:rsidR="009320FD">
        <w:rPr>
          <w:rFonts w:eastAsia="Times New Roman" w:cstheme="minorHAnsi"/>
          <w:szCs w:val="24"/>
        </w:rPr>
        <w:t xml:space="preserve"> (A form of prophecy)</w:t>
      </w:r>
      <w:r w:rsidR="00AC0C3B">
        <w:rPr>
          <w:rFonts w:eastAsia="Times New Roman" w:cstheme="minorHAnsi"/>
          <w:szCs w:val="24"/>
        </w:rPr>
        <w:t xml:space="preserve"> 1</w:t>
      </w:r>
      <w:r w:rsidR="00AC0C3B" w:rsidRPr="00AC0C3B">
        <w:rPr>
          <w:rFonts w:eastAsia="Times New Roman" w:cstheme="minorHAnsi"/>
          <w:szCs w:val="24"/>
          <w:vertAlign w:val="superscript"/>
        </w:rPr>
        <w:t>st</w:t>
      </w:r>
      <w:r w:rsidR="00AC0C3B">
        <w:rPr>
          <w:rFonts w:eastAsia="Times New Roman" w:cstheme="minorHAnsi"/>
          <w:szCs w:val="24"/>
        </w:rPr>
        <w:t xml:space="preserve"> Corinthians 14:13</w:t>
      </w:r>
      <w:r>
        <w:rPr>
          <w:rFonts w:eastAsia="Times New Roman" w:cstheme="minorHAnsi"/>
          <w:szCs w:val="24"/>
        </w:rPr>
        <w:t xml:space="preserve"> says it</w:t>
      </w:r>
      <w:r w:rsidR="00AC0C3B">
        <w:rPr>
          <w:rFonts w:eastAsia="Times New Roman" w:cstheme="minorHAnsi"/>
          <w:szCs w:val="24"/>
        </w:rPr>
        <w:t xml:space="preserve"> needs interpretation. </w:t>
      </w:r>
    </w:p>
    <w:p w14:paraId="42A1677F" w14:textId="1CBB09DF" w:rsidR="001D102E" w:rsidRPr="00FB1204" w:rsidRDefault="009320FD" w:rsidP="009320FD">
      <w:pPr>
        <w:pStyle w:val="ListParagraph"/>
        <w:spacing w:after="0" w:line="240" w:lineRule="auto"/>
        <w:ind w:left="1440"/>
        <w:rPr>
          <w:rFonts w:eastAsia="Times New Roman" w:cstheme="minorHAnsi"/>
          <w:b/>
          <w:szCs w:val="24"/>
        </w:rPr>
      </w:pPr>
      <w:r>
        <w:rPr>
          <w:rFonts w:eastAsia="Times New Roman" w:cstheme="minorHAnsi"/>
          <w:b/>
          <w:szCs w:val="24"/>
        </w:rPr>
        <w:t xml:space="preserve">Foreign language: </w:t>
      </w:r>
      <w:r w:rsidR="00AC0C3B">
        <w:rPr>
          <w:rFonts w:eastAsia="Times New Roman" w:cstheme="minorHAnsi"/>
          <w:szCs w:val="24"/>
        </w:rPr>
        <w:t>Study languages some are unknown or dead. Romans 8:26, 1</w:t>
      </w:r>
      <w:r w:rsidR="00AC0C3B" w:rsidRPr="00AC0C3B">
        <w:rPr>
          <w:rFonts w:eastAsia="Times New Roman" w:cstheme="minorHAnsi"/>
          <w:szCs w:val="24"/>
          <w:vertAlign w:val="superscript"/>
        </w:rPr>
        <w:t>st</w:t>
      </w:r>
      <w:r w:rsidR="00AC0C3B">
        <w:rPr>
          <w:rFonts w:eastAsia="Times New Roman" w:cstheme="minorHAnsi"/>
          <w:szCs w:val="24"/>
        </w:rPr>
        <w:t xml:space="preserve"> Corinthians 14:21 is quoting </w:t>
      </w:r>
      <w:r w:rsidR="00D057F2">
        <w:rPr>
          <w:rFonts w:eastAsia="Times New Roman" w:cstheme="minorHAnsi"/>
          <w:szCs w:val="24"/>
        </w:rPr>
        <w:t xml:space="preserve">from </w:t>
      </w:r>
      <w:r w:rsidR="00AC0C3B">
        <w:rPr>
          <w:rFonts w:eastAsia="Times New Roman" w:cstheme="minorHAnsi"/>
          <w:szCs w:val="24"/>
        </w:rPr>
        <w:t>Isaiah</w:t>
      </w:r>
      <w:r w:rsidR="00D057F2">
        <w:rPr>
          <w:rFonts w:eastAsia="Times New Roman" w:cstheme="minorHAnsi"/>
          <w:szCs w:val="24"/>
        </w:rPr>
        <w:t xml:space="preserve"> 28:11</w:t>
      </w:r>
      <w:r w:rsidR="00AC0C3B">
        <w:rPr>
          <w:rFonts w:eastAsia="Times New Roman" w:cstheme="minorHAnsi"/>
          <w:szCs w:val="24"/>
        </w:rPr>
        <w:t>.</w:t>
      </w:r>
      <w:r>
        <w:rPr>
          <w:rFonts w:eastAsia="Times New Roman" w:cstheme="minorHAnsi"/>
          <w:szCs w:val="24"/>
        </w:rPr>
        <w:t xml:space="preserve"> </w:t>
      </w:r>
    </w:p>
    <w:p w14:paraId="1C7C4724" w14:textId="3BF2216C" w:rsidR="001D102E" w:rsidRPr="00FB1204" w:rsidRDefault="001D102E" w:rsidP="001D102E">
      <w:pPr>
        <w:pStyle w:val="ListParagraph"/>
        <w:numPr>
          <w:ilvl w:val="0"/>
          <w:numId w:val="6"/>
        </w:numPr>
        <w:spacing w:after="0" w:line="240" w:lineRule="auto"/>
        <w:rPr>
          <w:rFonts w:eastAsia="Times New Roman" w:cstheme="minorHAnsi"/>
          <w:b/>
          <w:szCs w:val="24"/>
        </w:rPr>
      </w:pPr>
      <w:r w:rsidRPr="00FB1204">
        <w:rPr>
          <w:rFonts w:eastAsia="Times New Roman" w:cstheme="minorHAnsi"/>
          <w:b/>
          <w:szCs w:val="24"/>
        </w:rPr>
        <w:t>Interpretation of Tongues</w:t>
      </w:r>
      <w:r w:rsidR="00077624" w:rsidRPr="00FB1204">
        <w:rPr>
          <w:rFonts w:eastAsia="Times New Roman" w:cstheme="minorHAnsi"/>
          <w:b/>
          <w:szCs w:val="24"/>
        </w:rPr>
        <w:t>:</w:t>
      </w:r>
      <w:r w:rsidRPr="00FB1204">
        <w:rPr>
          <w:rFonts w:eastAsia="Times New Roman" w:cstheme="minorHAnsi"/>
          <w:b/>
          <w:szCs w:val="24"/>
        </w:rPr>
        <w:t xml:space="preserve"> </w:t>
      </w:r>
      <w:r w:rsidR="00D057F2">
        <w:rPr>
          <w:rFonts w:eastAsia="Times New Roman" w:cstheme="minorHAnsi"/>
          <w:b/>
          <w:szCs w:val="24"/>
        </w:rPr>
        <w:t>This is in accordance with 1</w:t>
      </w:r>
      <w:r w:rsidR="00D057F2" w:rsidRPr="00D057F2">
        <w:rPr>
          <w:rFonts w:eastAsia="Times New Roman" w:cstheme="minorHAnsi"/>
          <w:b/>
          <w:szCs w:val="24"/>
          <w:vertAlign w:val="superscript"/>
        </w:rPr>
        <w:t>st</w:t>
      </w:r>
      <w:r w:rsidR="00D057F2">
        <w:rPr>
          <w:rFonts w:eastAsia="Times New Roman" w:cstheme="minorHAnsi"/>
          <w:b/>
          <w:szCs w:val="24"/>
        </w:rPr>
        <w:t xml:space="preserve"> Corinthians 14:13 and itself is a gift to interpret a prophetic message given through the gift of tongues.</w:t>
      </w:r>
    </w:p>
    <w:p w14:paraId="7BE1C5B7" w14:textId="7659C117" w:rsidR="001D102E" w:rsidRPr="001D102E" w:rsidRDefault="001D102E" w:rsidP="001D102E">
      <w:pPr>
        <w:pStyle w:val="ListParagraph"/>
        <w:numPr>
          <w:ilvl w:val="0"/>
          <w:numId w:val="3"/>
        </w:numPr>
        <w:spacing w:after="0" w:line="240" w:lineRule="auto"/>
        <w:rPr>
          <w:rFonts w:eastAsia="Times New Roman" w:cstheme="minorHAnsi"/>
          <w:szCs w:val="24"/>
        </w:rPr>
      </w:pPr>
      <w:r w:rsidRPr="001D102E">
        <w:rPr>
          <w:rFonts w:eastAsia="Times New Roman" w:cstheme="minorHAnsi"/>
          <w:b/>
          <w:szCs w:val="24"/>
        </w:rPr>
        <w:lastRenderedPageBreak/>
        <w:t>Life Lesson:</w:t>
      </w:r>
      <w:r w:rsidRPr="001D102E">
        <w:rPr>
          <w:rFonts w:eastAsia="Times New Roman" w:cstheme="minorHAnsi"/>
          <w:szCs w:val="24"/>
        </w:rPr>
        <w:t xml:space="preserve"> God</w:t>
      </w:r>
      <w:r w:rsidR="00526769">
        <w:rPr>
          <w:rFonts w:eastAsia="Times New Roman" w:cstheme="minorHAnsi"/>
          <w:szCs w:val="24"/>
        </w:rPr>
        <w:t xml:space="preserve">’s Holy </w:t>
      </w:r>
      <w:r w:rsidRPr="001D102E">
        <w:rPr>
          <w:rFonts w:eastAsia="Times New Roman" w:cstheme="minorHAnsi"/>
          <w:szCs w:val="24"/>
        </w:rPr>
        <w:t xml:space="preserve">Spirit is engaging human beings who live in the flesh to empower them to produce the work of the kingdom both in the physical realm and in the spiritual realm. </w:t>
      </w:r>
    </w:p>
    <w:p w14:paraId="30612FFE" w14:textId="3459F05F" w:rsidR="00055ADE" w:rsidRPr="00BA7E91" w:rsidRDefault="00055ADE" w:rsidP="001D102E">
      <w:pPr>
        <w:pStyle w:val="ListParagraph"/>
        <w:spacing w:after="0" w:line="240" w:lineRule="auto"/>
        <w:rPr>
          <w:rFonts w:eastAsia="Times New Roman" w:cstheme="minorHAnsi"/>
          <w:sz w:val="14"/>
          <w:szCs w:val="14"/>
        </w:rPr>
      </w:pPr>
    </w:p>
    <w:p w14:paraId="79673CE8" w14:textId="751B659E" w:rsidR="00D057F2" w:rsidRPr="00055ADE" w:rsidRDefault="00D057F2" w:rsidP="001D102E">
      <w:pPr>
        <w:pStyle w:val="ListParagraph"/>
        <w:spacing w:after="0" w:line="240" w:lineRule="auto"/>
        <w:rPr>
          <w:rFonts w:eastAsia="Times New Roman" w:cstheme="minorHAnsi"/>
        </w:rPr>
      </w:pPr>
      <w:r w:rsidRPr="00D057F2">
        <w:rPr>
          <w:rFonts w:eastAsia="Times New Roman" w:cstheme="minorHAnsi"/>
          <w:b/>
        </w:rPr>
        <w:t>Conclusion:</w:t>
      </w:r>
      <w:r>
        <w:rPr>
          <w:rFonts w:eastAsia="Times New Roman" w:cstheme="minorHAnsi"/>
        </w:rPr>
        <w:t xml:space="preserve"> God wants His church to know and understand the gifts are given to display the realities of the Kingdom. You do not have to apologize for believing God in every situation and through the gifts the Holy Spirit provides we are able to adequately represent Jesus as His Church in every circumstance. We </w:t>
      </w:r>
      <w:r w:rsidR="00BA7E91">
        <w:rPr>
          <w:rFonts w:eastAsia="Times New Roman" w:cstheme="minorHAnsi"/>
        </w:rPr>
        <w:t>must,</w:t>
      </w:r>
      <w:r>
        <w:rPr>
          <w:rFonts w:eastAsia="Times New Roman" w:cstheme="minorHAnsi"/>
        </w:rPr>
        <w:t xml:space="preserve"> as the scriptures </w:t>
      </w:r>
      <w:r w:rsidR="00BA7E91">
        <w:rPr>
          <w:rFonts w:eastAsia="Times New Roman" w:cstheme="minorHAnsi"/>
        </w:rPr>
        <w:t>declare,</w:t>
      </w:r>
      <w:r>
        <w:rPr>
          <w:rFonts w:eastAsia="Times New Roman" w:cstheme="minorHAnsi"/>
        </w:rPr>
        <w:t xml:space="preserve"> earnestly desire spiritual gifts. </w:t>
      </w:r>
    </w:p>
    <w:p w14:paraId="16FFA88A" w14:textId="52F8F849" w:rsidR="000472D1" w:rsidRDefault="000472D1"/>
    <w:sectPr w:rsidR="000472D1" w:rsidSect="001D102E">
      <w:pgSz w:w="12240" w:h="15840"/>
      <w:pgMar w:top="180" w:right="360" w:bottom="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5356"/>
    <w:multiLevelType w:val="hybridMultilevel"/>
    <w:tmpl w:val="3FD43C02"/>
    <w:lvl w:ilvl="0" w:tplc="43A47DF2">
      <w:start w:val="1"/>
      <w:numFmt w:val="lowerRoman"/>
      <w:lvlText w:val="%1."/>
      <w:lvlJc w:val="left"/>
      <w:pPr>
        <w:ind w:left="1080" w:hanging="720"/>
      </w:pPr>
      <w:rPr>
        <w:rFonts w:hint="default"/>
        <w:b/>
        <w:color w:val="auto"/>
      </w:rPr>
    </w:lvl>
    <w:lvl w:ilvl="1" w:tplc="85AEC6F6">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86CD3"/>
    <w:multiLevelType w:val="multilevel"/>
    <w:tmpl w:val="5C10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42761A"/>
    <w:multiLevelType w:val="hybridMultilevel"/>
    <w:tmpl w:val="376A4C2A"/>
    <w:lvl w:ilvl="0" w:tplc="475038D2">
      <w:start w:val="1"/>
      <w:numFmt w:val="decimal"/>
      <w:lvlText w:val="%1."/>
      <w:lvlJc w:val="left"/>
      <w:pPr>
        <w:ind w:left="1080" w:hanging="360"/>
      </w:pPr>
      <w:rPr>
        <w:rFonts w:hint="default"/>
        <w:b/>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2A3306"/>
    <w:multiLevelType w:val="hybridMultilevel"/>
    <w:tmpl w:val="522E0DB0"/>
    <w:lvl w:ilvl="0" w:tplc="95B48784">
      <w:start w:val="1"/>
      <w:numFmt w:val="lowerRoman"/>
      <w:lvlText w:val="%1."/>
      <w:lvlJc w:val="left"/>
      <w:pPr>
        <w:ind w:left="1440" w:hanging="720"/>
      </w:pPr>
      <w:rPr>
        <w:rFonts w:hint="default"/>
        <w:b/>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3E11C0"/>
    <w:multiLevelType w:val="multilevel"/>
    <w:tmpl w:val="2B12D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0D2AA1"/>
    <w:multiLevelType w:val="hybridMultilevel"/>
    <w:tmpl w:val="E0FE0AE4"/>
    <w:lvl w:ilvl="0" w:tplc="8A821C58">
      <w:start w:val="1"/>
      <w:numFmt w:val="lowerRoman"/>
      <w:lvlText w:val="%1."/>
      <w:lvlJc w:val="left"/>
      <w:pPr>
        <w:ind w:left="1440" w:hanging="720"/>
      </w:pPr>
      <w:rPr>
        <w:rFonts w:hint="default"/>
        <w:b/>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8F7084"/>
    <w:multiLevelType w:val="hybridMultilevel"/>
    <w:tmpl w:val="1CECFAD0"/>
    <w:lvl w:ilvl="0" w:tplc="C4AC9ED6">
      <w:start w:val="1"/>
      <w:numFmt w:val="lowerLetter"/>
      <w:lvlText w:val="%1."/>
      <w:lvlJc w:val="left"/>
      <w:pPr>
        <w:ind w:left="720" w:hanging="360"/>
      </w:pPr>
      <w:rPr>
        <w:rFonts w:eastAsiaTheme="minorHAns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93412A"/>
    <w:multiLevelType w:val="hybridMultilevel"/>
    <w:tmpl w:val="C284D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2141893">
    <w:abstractNumId w:val="1"/>
  </w:num>
  <w:num w:numId="2" w16cid:durableId="442573943">
    <w:abstractNumId w:val="7"/>
  </w:num>
  <w:num w:numId="3" w16cid:durableId="1852600223">
    <w:abstractNumId w:val="6"/>
  </w:num>
  <w:num w:numId="4" w16cid:durableId="912011138">
    <w:abstractNumId w:val="0"/>
  </w:num>
  <w:num w:numId="5" w16cid:durableId="197816330">
    <w:abstractNumId w:val="5"/>
  </w:num>
  <w:num w:numId="6" w16cid:durableId="1109348028">
    <w:abstractNumId w:val="3"/>
  </w:num>
  <w:num w:numId="7" w16cid:durableId="540172355">
    <w:abstractNumId w:val="2"/>
  </w:num>
  <w:num w:numId="8" w16cid:durableId="154036241">
    <w:abstractNumId w:val="4"/>
    <w:lvlOverride w:ilvl="0">
      <w:lvl w:ilvl="0">
        <w:numFmt w:val="low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34"/>
    <w:rsid w:val="000472D1"/>
    <w:rsid w:val="00055ADE"/>
    <w:rsid w:val="00064BAB"/>
    <w:rsid w:val="00077624"/>
    <w:rsid w:val="000E79D9"/>
    <w:rsid w:val="0015408E"/>
    <w:rsid w:val="001B315E"/>
    <w:rsid w:val="001D102E"/>
    <w:rsid w:val="002A3B45"/>
    <w:rsid w:val="00312A87"/>
    <w:rsid w:val="0034014C"/>
    <w:rsid w:val="003709E1"/>
    <w:rsid w:val="0044734C"/>
    <w:rsid w:val="004C02F4"/>
    <w:rsid w:val="0050065A"/>
    <w:rsid w:val="00526769"/>
    <w:rsid w:val="00586F0B"/>
    <w:rsid w:val="005C4F43"/>
    <w:rsid w:val="00650B5E"/>
    <w:rsid w:val="006837BF"/>
    <w:rsid w:val="0069697A"/>
    <w:rsid w:val="006E5D71"/>
    <w:rsid w:val="007910AE"/>
    <w:rsid w:val="007F0033"/>
    <w:rsid w:val="008B1D2D"/>
    <w:rsid w:val="008F4633"/>
    <w:rsid w:val="009110C1"/>
    <w:rsid w:val="009320FD"/>
    <w:rsid w:val="00973686"/>
    <w:rsid w:val="009C1738"/>
    <w:rsid w:val="00A0572A"/>
    <w:rsid w:val="00A80452"/>
    <w:rsid w:val="00AB4AAF"/>
    <w:rsid w:val="00AC0C3B"/>
    <w:rsid w:val="00AC6D05"/>
    <w:rsid w:val="00AF2701"/>
    <w:rsid w:val="00B007AB"/>
    <w:rsid w:val="00B036DD"/>
    <w:rsid w:val="00B90637"/>
    <w:rsid w:val="00BA516C"/>
    <w:rsid w:val="00BA7E91"/>
    <w:rsid w:val="00BB10BE"/>
    <w:rsid w:val="00BC6EC0"/>
    <w:rsid w:val="00C3230A"/>
    <w:rsid w:val="00C361D4"/>
    <w:rsid w:val="00CD7A0B"/>
    <w:rsid w:val="00CF2A50"/>
    <w:rsid w:val="00D057F2"/>
    <w:rsid w:val="00DD5654"/>
    <w:rsid w:val="00EC1534"/>
    <w:rsid w:val="00ED5321"/>
    <w:rsid w:val="00F61917"/>
    <w:rsid w:val="00F65A8C"/>
    <w:rsid w:val="00F66CFC"/>
    <w:rsid w:val="00FB1204"/>
    <w:rsid w:val="00FD5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C31E"/>
  <w15:chartTrackingRefBased/>
  <w15:docId w15:val="{B7D1A3E1-DAE9-485E-821F-095AA41E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text">
    <w:name w:val="reftext"/>
    <w:basedOn w:val="DefaultParagraphFont"/>
    <w:rsid w:val="004C02F4"/>
  </w:style>
  <w:style w:type="character" w:styleId="Hyperlink">
    <w:name w:val="Hyperlink"/>
    <w:basedOn w:val="DefaultParagraphFont"/>
    <w:uiPriority w:val="99"/>
    <w:unhideWhenUsed/>
    <w:rsid w:val="004C02F4"/>
    <w:rPr>
      <w:color w:val="0000FF"/>
      <w:u w:val="single"/>
    </w:rPr>
  </w:style>
  <w:style w:type="paragraph" w:customStyle="1" w:styleId="reg">
    <w:name w:val="reg"/>
    <w:basedOn w:val="Normal"/>
    <w:rsid w:val="00650B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ivfootnote">
    <w:name w:val="nivfootnote"/>
    <w:basedOn w:val="DefaultParagraphFont"/>
    <w:rsid w:val="00650B5E"/>
  </w:style>
  <w:style w:type="paragraph" w:styleId="ListParagraph">
    <w:name w:val="List Paragraph"/>
    <w:basedOn w:val="Normal"/>
    <w:uiPriority w:val="34"/>
    <w:qFormat/>
    <w:rsid w:val="00650B5E"/>
    <w:pPr>
      <w:ind w:left="720"/>
      <w:contextualSpacing/>
    </w:pPr>
  </w:style>
  <w:style w:type="character" w:styleId="Strong">
    <w:name w:val="Strong"/>
    <w:basedOn w:val="DefaultParagraphFont"/>
    <w:uiPriority w:val="22"/>
    <w:qFormat/>
    <w:rsid w:val="00AF2701"/>
    <w:rPr>
      <w:b/>
      <w:bCs/>
    </w:rPr>
  </w:style>
  <w:style w:type="character" w:styleId="Emphasis">
    <w:name w:val="Emphasis"/>
    <w:basedOn w:val="DefaultParagraphFont"/>
    <w:uiPriority w:val="20"/>
    <w:qFormat/>
    <w:rsid w:val="00AF2701"/>
    <w:rPr>
      <w:i/>
      <w:iCs/>
    </w:rPr>
  </w:style>
  <w:style w:type="paragraph" w:styleId="NormalWeb">
    <w:name w:val="Normal (Web)"/>
    <w:basedOn w:val="Normal"/>
    <w:uiPriority w:val="99"/>
    <w:semiHidden/>
    <w:unhideWhenUsed/>
    <w:rsid w:val="00AF27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
    <w:name w:val="highl"/>
    <w:basedOn w:val="DefaultParagraphFont"/>
    <w:rsid w:val="00077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4620">
      <w:bodyDiv w:val="1"/>
      <w:marLeft w:val="0"/>
      <w:marRight w:val="0"/>
      <w:marTop w:val="0"/>
      <w:marBottom w:val="0"/>
      <w:divBdr>
        <w:top w:val="none" w:sz="0" w:space="0" w:color="auto"/>
        <w:left w:val="none" w:sz="0" w:space="0" w:color="auto"/>
        <w:bottom w:val="none" w:sz="0" w:space="0" w:color="auto"/>
        <w:right w:val="none" w:sz="0" w:space="0" w:color="auto"/>
      </w:divBdr>
    </w:div>
    <w:div w:id="289476309">
      <w:bodyDiv w:val="1"/>
      <w:marLeft w:val="0"/>
      <w:marRight w:val="0"/>
      <w:marTop w:val="0"/>
      <w:marBottom w:val="0"/>
      <w:divBdr>
        <w:top w:val="none" w:sz="0" w:space="0" w:color="auto"/>
        <w:left w:val="none" w:sz="0" w:space="0" w:color="auto"/>
        <w:bottom w:val="none" w:sz="0" w:space="0" w:color="auto"/>
        <w:right w:val="none" w:sz="0" w:space="0" w:color="auto"/>
      </w:divBdr>
    </w:div>
    <w:div w:id="1872066979">
      <w:bodyDiv w:val="1"/>
      <w:marLeft w:val="0"/>
      <w:marRight w:val="0"/>
      <w:marTop w:val="0"/>
      <w:marBottom w:val="0"/>
      <w:divBdr>
        <w:top w:val="none" w:sz="0" w:space="0" w:color="auto"/>
        <w:left w:val="none" w:sz="0" w:space="0" w:color="auto"/>
        <w:bottom w:val="none" w:sz="0" w:space="0" w:color="auto"/>
        <w:right w:val="none" w:sz="0" w:space="0" w:color="auto"/>
      </w:divBdr>
    </w:div>
    <w:div w:id="1925217733">
      <w:bodyDiv w:val="1"/>
      <w:marLeft w:val="0"/>
      <w:marRight w:val="0"/>
      <w:marTop w:val="0"/>
      <w:marBottom w:val="0"/>
      <w:divBdr>
        <w:top w:val="none" w:sz="0" w:space="0" w:color="auto"/>
        <w:left w:val="none" w:sz="0" w:space="0" w:color="auto"/>
        <w:bottom w:val="none" w:sz="0" w:space="0" w:color="auto"/>
        <w:right w:val="none" w:sz="0" w:space="0" w:color="auto"/>
      </w:divBdr>
    </w:div>
    <w:div w:id="2074810613">
      <w:bodyDiv w:val="1"/>
      <w:marLeft w:val="0"/>
      <w:marRight w:val="0"/>
      <w:marTop w:val="0"/>
      <w:marBottom w:val="0"/>
      <w:divBdr>
        <w:top w:val="none" w:sz="0" w:space="0" w:color="auto"/>
        <w:left w:val="none" w:sz="0" w:space="0" w:color="auto"/>
        <w:bottom w:val="none" w:sz="0" w:space="0" w:color="auto"/>
        <w:right w:val="none" w:sz="0" w:space="0" w:color="auto"/>
      </w:divBdr>
    </w:div>
    <w:div w:id="212218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blp.org/questions/what-spiritual-gift-exhorting" TargetMode="External"/><Relationship Id="rId13" Type="http://schemas.openxmlformats.org/officeDocument/2006/relationships/hyperlink" Target="http://biblehub.com/greek/1096.htm" TargetMode="External"/><Relationship Id="rId18" Type="http://schemas.openxmlformats.org/officeDocument/2006/relationships/hyperlink" Target="http://biblehub.com/greek/2532.htm" TargetMode="External"/><Relationship Id="rId3" Type="http://schemas.openxmlformats.org/officeDocument/2006/relationships/settings" Target="settings.xml"/><Relationship Id="rId21" Type="http://schemas.openxmlformats.org/officeDocument/2006/relationships/hyperlink" Target="http://biblehub.com/greek/1722.htm" TargetMode="External"/><Relationship Id="rId7" Type="http://schemas.openxmlformats.org/officeDocument/2006/relationships/hyperlink" Target="https://iblp.org/questions/what-spiritual-gift-teaching" TargetMode="External"/><Relationship Id="rId12" Type="http://schemas.openxmlformats.org/officeDocument/2006/relationships/hyperlink" Target="http://biblehub.com/greek/2504.htm" TargetMode="External"/><Relationship Id="rId17" Type="http://schemas.openxmlformats.org/officeDocument/2006/relationships/hyperlink" Target="http://biblehub.com/greek/769.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biblehub.com/greek/1722.htm" TargetMode="External"/><Relationship Id="rId20" Type="http://schemas.openxmlformats.org/officeDocument/2006/relationships/hyperlink" Target="http://biblehub.com/greek/2532.htm" TargetMode="External"/><Relationship Id="rId1" Type="http://schemas.openxmlformats.org/officeDocument/2006/relationships/numbering" Target="numbering.xml"/><Relationship Id="rId6" Type="http://schemas.openxmlformats.org/officeDocument/2006/relationships/hyperlink" Target="https://iblp.org/questions/what-spiritual-gift-serving" TargetMode="External"/><Relationship Id="rId11" Type="http://schemas.openxmlformats.org/officeDocument/2006/relationships/hyperlink" Target="https://iblp.org/questions/what-spiritual-gift-mercy" TargetMode="External"/><Relationship Id="rId24" Type="http://schemas.openxmlformats.org/officeDocument/2006/relationships/fontTable" Target="fontTable.xml"/><Relationship Id="rId5" Type="http://schemas.openxmlformats.org/officeDocument/2006/relationships/hyperlink" Target="https://iblp.org/questions/what-spiritual-gift-prophecy" TargetMode="External"/><Relationship Id="rId15" Type="http://schemas.openxmlformats.org/officeDocument/2006/relationships/hyperlink" Target="http://biblehub.com/greek/4771.htm" TargetMode="External"/><Relationship Id="rId23" Type="http://schemas.openxmlformats.org/officeDocument/2006/relationships/hyperlink" Target="http://biblehub.com/greek/5156.htm" TargetMode="External"/><Relationship Id="rId10" Type="http://schemas.openxmlformats.org/officeDocument/2006/relationships/hyperlink" Target="https://iblp.org/questions/what-spiritual-gift-organizing" TargetMode="External"/><Relationship Id="rId19" Type="http://schemas.openxmlformats.org/officeDocument/2006/relationships/hyperlink" Target="http://biblehub.com/greek/5401.htm" TargetMode="External"/><Relationship Id="rId4" Type="http://schemas.openxmlformats.org/officeDocument/2006/relationships/webSettings" Target="webSettings.xml"/><Relationship Id="rId9" Type="http://schemas.openxmlformats.org/officeDocument/2006/relationships/hyperlink" Target="https://iblp.org/questions/what-spiritual-gift-giving" TargetMode="External"/><Relationship Id="rId14" Type="http://schemas.openxmlformats.org/officeDocument/2006/relationships/hyperlink" Target="http://biblehub.com/greek/4314.htm" TargetMode="External"/><Relationship Id="rId22" Type="http://schemas.openxmlformats.org/officeDocument/2006/relationships/hyperlink" Target="http://biblehub.com/greek/418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Brunette</dc:creator>
  <cp:keywords/>
  <dc:description/>
  <cp:lastModifiedBy>Lead Pastor</cp:lastModifiedBy>
  <cp:revision>20</cp:revision>
  <dcterms:created xsi:type="dcterms:W3CDTF">2026-08-10T19:09:00Z</dcterms:created>
  <dcterms:modified xsi:type="dcterms:W3CDTF">2026-09-28T19:39:00Z</dcterms:modified>
</cp:coreProperties>
</file>